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80E42" w14:textId="22D7F483" w:rsidR="00DB1DD7" w:rsidRPr="00E3594D" w:rsidRDefault="00DB1DD7" w:rsidP="00DB1DD7">
      <w:pPr>
        <w:pStyle w:val="BodyA"/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GoBack"/>
      <w:bookmarkEnd w:id="0"/>
      <w:r w:rsidRPr="00E3594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ตัวอย่าง </w:t>
      </w:r>
    </w:p>
    <w:p w14:paraId="0937D76A" w14:textId="70D4DDBC" w:rsidR="00DB1DD7" w:rsidRPr="00E3594D" w:rsidRDefault="00DB1DD7" w:rsidP="00DB1DD7">
      <w:pPr>
        <w:pStyle w:val="BodyA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3594D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E3594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เพื่ออำนวยความสะดวกแก่หน่วยงานนำไปพิจารณาใช้เป็นต้นแบบ หน่วย</w:t>
      </w:r>
      <w:r w:rsidR="00045ABB" w:rsidRPr="00E3594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งาน</w:t>
      </w:r>
      <w:r w:rsidRPr="00E3594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สามารถปรับใช้ได้)</w:t>
      </w:r>
    </w:p>
    <w:p w14:paraId="548D4BF6" w14:textId="77777777" w:rsidR="00DB1DD7" w:rsidRPr="00E3594D" w:rsidRDefault="00DB1DD7" w:rsidP="00725F9A">
      <w:pPr>
        <w:pStyle w:val="Subtitle"/>
        <w:spacing w:before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6F328A57" w14:textId="7CBBE45C" w:rsidR="003A4927" w:rsidRPr="00E3594D" w:rsidRDefault="00725F9A" w:rsidP="00725F9A">
      <w:pPr>
        <w:pStyle w:val="Subtitle"/>
        <w:spacing w:before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4909915E" wp14:editId="31282DF2">
            <wp:simplePos x="0" y="0"/>
            <wp:positionH relativeFrom="column">
              <wp:posOffset>1663700</wp:posOffset>
            </wp:positionH>
            <wp:positionV relativeFrom="paragraph">
              <wp:posOffset>0</wp:posOffset>
            </wp:positionV>
            <wp:extent cx="1141095" cy="1141095"/>
            <wp:effectExtent l="0" t="0" r="1905" b="1905"/>
            <wp:wrapSquare wrapText="bothSides"/>
            <wp:docPr id="3" name="Picture 3" descr="logobuu1.jpg (928×9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buu1.jpg (928×92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21F26" w14:textId="4F34A198" w:rsidR="003A4927" w:rsidRPr="00E3594D" w:rsidRDefault="00304478" w:rsidP="00725F9A">
      <w:pPr>
        <w:pStyle w:val="Subtitle"/>
        <w:spacing w:before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hAnsi="TH SarabunPSK" w:cs="TH SarabunPSK"/>
          <w:b w:val="0"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642D8F3" wp14:editId="7EC1B6D1">
                <wp:simplePos x="0" y="0"/>
                <wp:positionH relativeFrom="column">
                  <wp:posOffset>3329896</wp:posOffset>
                </wp:positionH>
                <wp:positionV relativeFrom="paragraph">
                  <wp:posOffset>9437</wp:posOffset>
                </wp:positionV>
                <wp:extent cx="1596236" cy="628980"/>
                <wp:effectExtent l="0" t="0" r="2349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236" cy="6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B22BF6" w14:textId="44A4E3FB" w:rsidR="003A4927" w:rsidRDefault="00304478" w:rsidP="003A4927">
                            <w:pPr>
                              <w:spacing w:line="273" w:lineRule="auto"/>
                              <w:jc w:val="center"/>
                            </w:pPr>
                            <w:r w:rsidRPr="00EB203D">
                              <w:rPr>
                                <w:rFonts w:ascii="TH SarabunPSK" w:hAnsi="TH SarabunPSK" w:cs="TH SarabunPSK"/>
                                <w:b/>
                                <w:color w:val="FF0000"/>
                                <w:sz w:val="44"/>
                                <w:szCs w:val="28"/>
                              </w:rPr>
                              <w:t xml:space="preserve">Logo </w:t>
                            </w:r>
                            <w:r w:rsidRPr="00EB20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คู่สัญญา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2D8F3" id="Rectangle 2" o:spid="_x0000_s1026" style="position:absolute;left:0;text-align:left;margin-left:262.2pt;margin-top:.75pt;width:125.7pt;height:49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2B22BF6" w14:textId="44A4E3FB" w:rsidR="003A4927" w:rsidRDefault="00304478" w:rsidP="003A4927">
                      <w:pPr>
                        <w:spacing w:line="273" w:lineRule="auto"/>
                        <w:jc w:val="center"/>
                      </w:pPr>
                      <w:r w:rsidRPr="00EB203D">
                        <w:rPr>
                          <w:rFonts w:ascii="TH SarabunPSK" w:hAnsi="TH SarabunPSK" w:cs="TH SarabunPSK"/>
                          <w:b/>
                          <w:color w:val="FF0000"/>
                          <w:sz w:val="44"/>
                          <w:szCs w:val="28"/>
                        </w:rPr>
                        <w:t xml:space="preserve">Logo </w:t>
                      </w:r>
                      <w:r w:rsidRPr="00EB203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คู่สัญญา</w:t>
                      </w:r>
                    </w:p>
                  </w:txbxContent>
                </v:textbox>
              </v:rect>
            </w:pict>
          </mc:Fallback>
        </mc:AlternateContent>
      </w:r>
      <w:r w:rsidR="003A4927" w:rsidRPr="00E3594D">
        <w:rPr>
          <w:rFonts w:ascii="TH SarabunPSK" w:eastAsia="Sarabun" w:hAnsi="TH SarabunPSK" w:cs="TH SarabunPSK"/>
          <w:sz w:val="32"/>
          <w:szCs w:val="32"/>
        </w:rPr>
        <w:t xml:space="preserve">     </w:t>
      </w:r>
    </w:p>
    <w:p w14:paraId="19C66B07" w14:textId="77777777" w:rsidR="00725F9A" w:rsidRPr="00E3594D" w:rsidRDefault="003A4927" w:rsidP="00725F9A">
      <w:pPr>
        <w:pStyle w:val="Subtitle"/>
        <w:spacing w:before="0" w:line="240" w:lineRule="auto"/>
        <w:rPr>
          <w:rFonts w:ascii="TH SarabunPSK" w:eastAsia="Sarabun" w:hAnsi="TH SarabunPSK" w:cs="TH SarabunPSK"/>
          <w:b w:val="0"/>
          <w:bCs/>
          <w:sz w:val="32"/>
          <w:szCs w:val="32"/>
        </w:rPr>
      </w:pPr>
      <w:r w:rsidRPr="00E3594D">
        <w:rPr>
          <w:rFonts w:ascii="TH SarabunPSK" w:eastAsia="Sarabun" w:hAnsi="TH SarabunPSK" w:cs="TH SarabunPSK"/>
          <w:b w:val="0"/>
          <w:bCs/>
          <w:sz w:val="32"/>
          <w:szCs w:val="32"/>
        </w:rPr>
        <w:t xml:space="preserve"> </w:t>
      </w:r>
    </w:p>
    <w:p w14:paraId="719D4C1A" w14:textId="77777777" w:rsidR="00725F9A" w:rsidRPr="00E3594D" w:rsidRDefault="00725F9A" w:rsidP="00725F9A">
      <w:pPr>
        <w:pStyle w:val="Subtitle"/>
        <w:spacing w:before="0" w:line="240" w:lineRule="auto"/>
        <w:rPr>
          <w:rFonts w:ascii="TH SarabunPSK" w:eastAsia="Sarabun" w:hAnsi="TH SarabunPSK" w:cs="TH SarabunPSK"/>
          <w:b w:val="0"/>
          <w:bCs/>
          <w:sz w:val="32"/>
          <w:szCs w:val="32"/>
        </w:rPr>
      </w:pPr>
    </w:p>
    <w:p w14:paraId="30D3B371" w14:textId="77777777" w:rsidR="00725F9A" w:rsidRPr="00E3594D" w:rsidRDefault="00725F9A" w:rsidP="003A4927">
      <w:pPr>
        <w:pStyle w:val="Subtitle"/>
        <w:spacing w:before="120" w:line="240" w:lineRule="auto"/>
        <w:rPr>
          <w:rFonts w:ascii="TH SarabunPSK" w:eastAsia="Sarabun" w:hAnsi="TH SarabunPSK" w:cs="TH SarabunPSK"/>
          <w:b w:val="0"/>
          <w:bCs/>
          <w:sz w:val="32"/>
          <w:szCs w:val="32"/>
        </w:rPr>
      </w:pPr>
    </w:p>
    <w:p w14:paraId="68B802BB" w14:textId="77777777" w:rsidR="00973805" w:rsidRPr="00E3594D" w:rsidRDefault="00973805" w:rsidP="00973805">
      <w:pPr>
        <w:pStyle w:val="Subtitle"/>
        <w:spacing w:before="0" w:line="240" w:lineRule="auto"/>
        <w:contextualSpacing/>
        <w:rPr>
          <w:rFonts w:ascii="TH SarabunPSK" w:eastAsia="Sarabun" w:hAnsi="TH SarabunPSK" w:cs="TH SarabunPSK"/>
          <w:b w:val="0"/>
          <w:bCs/>
          <w:sz w:val="32"/>
          <w:szCs w:val="32"/>
        </w:rPr>
      </w:pPr>
    </w:p>
    <w:p w14:paraId="63A1ABE0" w14:textId="394540CC" w:rsidR="003A4927" w:rsidRPr="00E3594D" w:rsidRDefault="003A4927" w:rsidP="003639F8">
      <w:pPr>
        <w:pStyle w:val="Subtitle"/>
        <w:spacing w:before="0" w:line="276" w:lineRule="auto"/>
        <w:contextualSpacing/>
        <w:rPr>
          <w:rFonts w:ascii="TH SarabunPSK" w:eastAsia="Sarabun" w:hAnsi="TH SarabunPSK" w:cs="TH SarabunPSK"/>
          <w:b w:val="0"/>
          <w:bCs/>
          <w:sz w:val="32"/>
          <w:szCs w:val="32"/>
        </w:rPr>
      </w:pPr>
      <w:r w:rsidRPr="00E3594D">
        <w:rPr>
          <w:rFonts w:ascii="TH SarabunPSK" w:eastAsia="Sarabun" w:hAnsi="TH SarabunPSK" w:cs="TH SarabunPSK"/>
          <w:b w:val="0"/>
          <w:bCs/>
          <w:sz w:val="32"/>
          <w:szCs w:val="32"/>
          <w:cs/>
        </w:rPr>
        <w:t>ข้อตกลงการแบ่งปันข้อมูลส่วนบุคคล</w:t>
      </w:r>
      <w:r w:rsidRPr="00E3594D">
        <w:rPr>
          <w:rFonts w:ascii="TH SarabunPSK" w:eastAsia="Sarabun" w:hAnsi="TH SarabunPSK" w:cs="TH SarabunPSK"/>
          <w:b w:val="0"/>
          <w:bCs/>
          <w:sz w:val="32"/>
          <w:szCs w:val="32"/>
        </w:rPr>
        <w:t xml:space="preserve"> </w:t>
      </w:r>
    </w:p>
    <w:p w14:paraId="4C4B9D9F" w14:textId="77777777" w:rsidR="003A4927" w:rsidRPr="00E3594D" w:rsidRDefault="003A4927" w:rsidP="003639F8">
      <w:pPr>
        <w:pStyle w:val="Subtitle"/>
        <w:spacing w:before="0" w:line="276" w:lineRule="auto"/>
        <w:contextualSpacing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</w:rPr>
        <w:t>(Personal Data Sharing Agreement)</w:t>
      </w:r>
    </w:p>
    <w:p w14:paraId="0BEABBA0" w14:textId="77777777" w:rsidR="003A4927" w:rsidRPr="00E3594D" w:rsidRDefault="003A4927" w:rsidP="003639F8">
      <w:pPr>
        <w:pStyle w:val="Subtitle"/>
        <w:spacing w:before="0" w:line="276" w:lineRule="auto"/>
        <w:contextualSpacing/>
        <w:rPr>
          <w:rFonts w:ascii="TH SarabunPSK" w:eastAsia="Sarabun" w:hAnsi="TH SarabunPSK" w:cs="TH SarabunPSK"/>
          <w:b w:val="0"/>
          <w:bCs/>
          <w:sz w:val="32"/>
          <w:szCs w:val="32"/>
        </w:rPr>
      </w:pPr>
      <w:r w:rsidRPr="00E3594D">
        <w:rPr>
          <w:rFonts w:ascii="TH SarabunPSK" w:eastAsia="Sarabun" w:hAnsi="TH SarabunPSK" w:cs="TH SarabunPSK"/>
          <w:b w:val="0"/>
          <w:bCs/>
          <w:sz w:val="32"/>
          <w:szCs w:val="32"/>
          <w:cs/>
        </w:rPr>
        <w:t>ระหว่าง</w:t>
      </w:r>
    </w:p>
    <w:p w14:paraId="472C9AF4" w14:textId="06FC4524" w:rsidR="003A4927" w:rsidRPr="00E3594D" w:rsidRDefault="0001518F" w:rsidP="003639F8">
      <w:pPr>
        <w:pStyle w:val="Subtitle"/>
        <w:spacing w:before="0" w:line="276" w:lineRule="auto"/>
        <w:contextualSpacing/>
        <w:rPr>
          <w:rFonts w:ascii="TH SarabunPSK" w:eastAsia="Sarabun" w:hAnsi="TH SarabunPSK" w:cs="TH SarabunPSK"/>
          <w:b w:val="0"/>
          <w:bCs/>
          <w:sz w:val="32"/>
          <w:szCs w:val="32"/>
        </w:rPr>
      </w:pPr>
      <w:r w:rsidRPr="00E3594D">
        <w:rPr>
          <w:rFonts w:ascii="TH SarabunPSK" w:eastAsia="Sarabun" w:hAnsi="TH SarabunPSK" w:cs="TH SarabunPSK"/>
          <w:b w:val="0"/>
          <w:bCs/>
          <w:sz w:val="32"/>
          <w:szCs w:val="32"/>
          <w:cs/>
        </w:rPr>
        <w:t>มหาวิทยาลัยบูรพา</w:t>
      </w:r>
      <w:r w:rsidR="003A4927" w:rsidRPr="00E3594D">
        <w:rPr>
          <w:rFonts w:ascii="TH SarabunPSK" w:eastAsia="Sarabun" w:hAnsi="TH SarabunPSK" w:cs="TH SarabunPSK"/>
          <w:b w:val="0"/>
          <w:bCs/>
          <w:sz w:val="32"/>
          <w:szCs w:val="32"/>
          <w:cs/>
        </w:rPr>
        <w:t xml:space="preserve"> กับ…</w:t>
      </w:r>
      <w:r w:rsidR="003A4927" w:rsidRPr="00E3594D">
        <w:rPr>
          <w:rFonts w:ascii="TH SarabunPSK" w:eastAsia="Sarabun" w:hAnsi="TH SarabunPSK" w:cs="TH SarabunPSK"/>
          <w:b w:val="0"/>
          <w:bCs/>
          <w:color w:val="FF0000"/>
          <w:sz w:val="32"/>
          <w:szCs w:val="32"/>
        </w:rPr>
        <w:t>(</w:t>
      </w:r>
      <w:r w:rsidR="003A4927" w:rsidRPr="00E3594D">
        <w:rPr>
          <w:rFonts w:ascii="TH SarabunPSK" w:eastAsia="Sarabun" w:hAnsi="TH SarabunPSK" w:cs="TH SarabunPSK"/>
          <w:b w:val="0"/>
          <w:bCs/>
          <w:color w:val="FF0000"/>
          <w:sz w:val="32"/>
          <w:szCs w:val="32"/>
          <w:cs/>
        </w:rPr>
        <w:t>ชื่อคู่สัญญา)</w:t>
      </w:r>
      <w:r w:rsidR="003A4927" w:rsidRPr="00E3594D">
        <w:rPr>
          <w:rFonts w:ascii="TH SarabunPSK" w:eastAsia="Sarabun" w:hAnsi="TH SarabunPSK" w:cs="TH SarabunPSK"/>
          <w:b w:val="0"/>
          <w:bCs/>
          <w:sz w:val="32"/>
          <w:szCs w:val="32"/>
        </w:rPr>
        <w:t>….</w:t>
      </w:r>
    </w:p>
    <w:p w14:paraId="15415477" w14:textId="77777777" w:rsidR="003A4927" w:rsidRPr="00E3594D" w:rsidRDefault="003A4927" w:rsidP="003A4927">
      <w:pPr>
        <w:pStyle w:val="Subtitle"/>
        <w:spacing w:line="240" w:lineRule="auto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</w:rPr>
        <w:t>---------------------------------</w:t>
      </w:r>
    </w:p>
    <w:p w14:paraId="06521A32" w14:textId="3C09D155" w:rsidR="003A4927" w:rsidRPr="00E3594D" w:rsidRDefault="003A4927" w:rsidP="003A4927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  <w:cs/>
        </w:rPr>
      </w:pP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ข้อตกลงการแบ่งปันข้อมูลส่วนบุคคล (“</w:t>
      </w:r>
      <w:r w:rsidRPr="00E3594D">
        <w:rPr>
          <w:rFonts w:ascii="TH SarabunPSK" w:eastAsia="Sarabun" w:hAnsi="TH SarabunPSK" w:cs="TH SarabunPSK"/>
          <w:b w:val="0"/>
          <w:bCs/>
          <w:sz w:val="32"/>
          <w:szCs w:val="32"/>
          <w:cs/>
        </w:rPr>
        <w:t>ข้อตกลง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”)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ฉบับนี้ทำขึ้น เมื่อวันที่</w:t>
      </w:r>
      <w:r w:rsidRPr="00E3594D">
        <w:rPr>
          <w:rFonts w:ascii="TH SarabunPSK" w:eastAsia="Sarabun" w:hAnsi="TH SarabunPSK" w:cs="TH SarabunPSK"/>
          <w:b w:val="0"/>
          <w:color w:val="FF0000"/>
          <w:sz w:val="32"/>
          <w:szCs w:val="32"/>
          <w:cs/>
        </w:rPr>
        <w:t xml:space="preserve">.... </w:t>
      </w:r>
      <w:r w:rsidRPr="00E3594D">
        <w:rPr>
          <w:rFonts w:ascii="TH SarabunPSK" w:eastAsia="Sarabun" w:hAnsi="TH SarabunPSK" w:cs="TH SarabunPSK"/>
          <w:b w:val="0"/>
          <w:color w:val="FF0000"/>
          <w:sz w:val="32"/>
          <w:szCs w:val="32"/>
        </w:rPr>
        <w:t>(</w:t>
      </w:r>
      <w:r w:rsidRPr="00E3594D">
        <w:rPr>
          <w:rFonts w:ascii="TH SarabunPSK" w:eastAsia="Sarabun" w:hAnsi="TH SarabunPSK" w:cs="TH SarabunPSK"/>
          <w:b w:val="0"/>
          <w:color w:val="FF0000"/>
          <w:sz w:val="32"/>
          <w:szCs w:val="32"/>
          <w:cs/>
        </w:rPr>
        <w:t xml:space="preserve">ระบุวันที่ลงนาม ในข้อตกลง) </w:t>
      </w:r>
      <w:r w:rsidRPr="00E3594D">
        <w:rPr>
          <w:rFonts w:ascii="TH SarabunPSK" w:eastAsia="Sarabun" w:hAnsi="TH SarabunPSK" w:cs="TH SarabunPSK"/>
          <w:b w:val="0"/>
          <w:color w:val="FF0000"/>
          <w:sz w:val="32"/>
          <w:szCs w:val="32"/>
        </w:rPr>
        <w:t>.......</w:t>
      </w:r>
      <w:r w:rsidRPr="00E3594D">
        <w:rPr>
          <w:rFonts w:ascii="TH SarabunPSK" w:eastAsia="Sarabun" w:hAnsi="TH SarabunPSK" w:cs="TH SarabunPSK"/>
          <w:color w:val="FF0000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 xml:space="preserve">ณ </w:t>
      </w:r>
      <w:r w:rsidR="0001518F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มหาวิทยาลัยบูรพา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</w:p>
    <w:p w14:paraId="16C3B626" w14:textId="5F330B57" w:rsidR="003A4927" w:rsidRPr="00E3594D" w:rsidRDefault="00AD7424" w:rsidP="003A4927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bookmarkStart w:id="1" w:name="_gjdgxs"/>
      <w:bookmarkEnd w:id="1"/>
      <w:r w:rsidRPr="00E3594D">
        <w:rPr>
          <w:rFonts w:ascii="TH SarabunPSK" w:hAnsi="TH SarabunPSK" w:cs="TH SarabunPSK"/>
          <w:b w:val="0"/>
          <w:sz w:val="32"/>
          <w:szCs w:val="32"/>
          <w:cs/>
        </w:rPr>
        <w:t>มหาวิทยาลัยบูรพา โดยรองศาสตราจารย์วัชรินทร์ กาสลัก ตำแหน่งอธิการบดี มหาวิทยาลัยบูรพา หรือ ...</w:t>
      </w:r>
      <w:r w:rsidRPr="00E3594D">
        <w:rPr>
          <w:rFonts w:ascii="TH SarabunPSK" w:hAnsi="TH SarabunPSK" w:cs="TH SarabunPSK"/>
          <w:b w:val="0"/>
          <w:color w:val="FF0000"/>
          <w:sz w:val="32"/>
          <w:szCs w:val="32"/>
          <w:cs/>
        </w:rPr>
        <w:t xml:space="preserve"> </w:t>
      </w:r>
      <w:r w:rsidRPr="00E3594D">
        <w:rPr>
          <w:rFonts w:ascii="TH SarabunPSK" w:hAnsi="TH SarabunPSK" w:cs="TH SarabunPSK"/>
          <w:b w:val="0"/>
          <w:sz w:val="32"/>
          <w:szCs w:val="32"/>
          <w:cs/>
        </w:rPr>
        <w:t>ผู้รับมอบอำนาจจากอธิการบดี ตามคำสั่ง/หนังสือฉบับลงวันที่ ...</w:t>
      </w:r>
      <w:r w:rsidR="009538A0" w:rsidRPr="00E3594D">
        <w:rPr>
          <w:rFonts w:ascii="TH SarabunPSK" w:hAnsi="TH SarabunPSK" w:cs="TH SarabunPSK"/>
          <w:b w:val="0"/>
          <w:sz w:val="32"/>
          <w:szCs w:val="32"/>
          <w:cs/>
        </w:rPr>
        <w:t xml:space="preserve"> ซึ่งต่อไปในข้อตกลงฉบับนี้เรียกว่า </w:t>
      </w:r>
      <w:r w:rsidR="009538A0" w:rsidRPr="00E3594D">
        <w:rPr>
          <w:rFonts w:ascii="TH SarabunPSK" w:hAnsi="TH SarabunPSK" w:cs="TH SarabunPSK"/>
          <w:bCs/>
          <w:sz w:val="32"/>
          <w:szCs w:val="32"/>
          <w:cs/>
        </w:rPr>
        <w:t>“มหาวิทยาลัย”</w:t>
      </w:r>
      <w:r w:rsidR="009538A0" w:rsidRPr="00E3594D">
        <w:rPr>
          <w:rFonts w:ascii="TH SarabunPSK" w:hAnsi="TH SarabunPSK" w:cs="TH SarabunPSK"/>
          <w:b w:val="0"/>
          <w:sz w:val="32"/>
          <w:szCs w:val="32"/>
          <w:cs/>
        </w:rPr>
        <w:t xml:space="preserve"> ฝ่ายหนึ่ง ได้ตกลงใน ... </w:t>
      </w:r>
      <w:r w:rsidR="009538A0" w:rsidRPr="00E3594D">
        <w:rPr>
          <w:rFonts w:ascii="TH SarabunPSK" w:hAnsi="TH SarabunPSK" w:cs="TH SarabunPSK"/>
          <w:b w:val="0"/>
          <w:color w:val="FF0000"/>
          <w:sz w:val="32"/>
          <w:szCs w:val="32"/>
          <w:cs/>
        </w:rPr>
        <w:t xml:space="preserve">(ระบุชื่อบันทึกข้อตกลงความร่วมมือ/สัญญาหลัก) </w:t>
      </w:r>
      <w:r w:rsidR="009538A0" w:rsidRPr="00E3594D">
        <w:rPr>
          <w:rFonts w:ascii="TH SarabunPSK" w:hAnsi="TH SarabunPSK" w:cs="TH SarabunPSK"/>
          <w:b w:val="0"/>
          <w:sz w:val="32"/>
          <w:szCs w:val="32"/>
          <w:cs/>
        </w:rPr>
        <w:t>ฉบับลงวันที่</w:t>
      </w:r>
      <w:r w:rsidR="009538A0" w:rsidRPr="00E3594D">
        <w:rPr>
          <w:rFonts w:ascii="TH SarabunPSK" w:hAnsi="TH SarabunPSK" w:cs="TH SarabunPSK"/>
          <w:b w:val="0"/>
          <w:color w:val="00B050"/>
          <w:sz w:val="32"/>
          <w:szCs w:val="32"/>
          <w:cs/>
        </w:rPr>
        <w:t xml:space="preserve"> </w:t>
      </w:r>
      <w:r w:rsidR="009538A0" w:rsidRPr="00E3594D">
        <w:rPr>
          <w:rFonts w:ascii="TH SarabunPSK" w:hAnsi="TH SarabunPSK" w:cs="TH SarabunPSK"/>
          <w:b w:val="0"/>
          <w:color w:val="FF0000"/>
          <w:sz w:val="32"/>
          <w:szCs w:val="32"/>
          <w:cs/>
        </w:rPr>
        <w:t xml:space="preserve">... </w:t>
      </w:r>
      <w:r w:rsidR="003A4927" w:rsidRPr="00E3594D">
        <w:rPr>
          <w:rFonts w:ascii="TH SarabunPSK" w:eastAsia="Sarabun" w:hAnsi="TH SarabunPSK" w:cs="TH SarabunPSK"/>
          <w:b w:val="0"/>
          <w:color w:val="FF0000"/>
          <w:sz w:val="32"/>
          <w:szCs w:val="32"/>
        </w:rPr>
        <w:t>(</w:t>
      </w:r>
      <w:r w:rsidR="003A4927" w:rsidRPr="00E3594D">
        <w:rPr>
          <w:rFonts w:ascii="TH SarabunPSK" w:eastAsia="Sarabun" w:hAnsi="TH SarabunPSK" w:cs="TH SarabunPSK"/>
          <w:b w:val="0"/>
          <w:color w:val="FF0000"/>
          <w:sz w:val="32"/>
          <w:szCs w:val="32"/>
          <w:cs/>
        </w:rPr>
        <w:t xml:space="preserve">ระบุวันที่ลงนามข้อตกลงความร่วมมือหรือวันทำสัญญาหลัก) </w:t>
      </w:r>
      <w:r w:rsidR="003A4927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ซึ่งต่อไปในข้อตกลงฉบับนี้เรียกว่า</w:t>
      </w:r>
      <w:r w:rsidR="003A4927"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“</w:t>
      </w:r>
      <w:r w:rsidR="003A4927" w:rsidRPr="00E3594D">
        <w:rPr>
          <w:rFonts w:ascii="TH SarabunPSK" w:eastAsia="Sarabun" w:hAnsi="TH SarabunPSK" w:cs="TH SarabunPSK"/>
          <w:b w:val="0"/>
          <w:bCs/>
          <w:sz w:val="32"/>
          <w:szCs w:val="32"/>
          <w:cs/>
        </w:rPr>
        <w:t>สัญญาหลัก</w:t>
      </w:r>
      <w:r w:rsidR="003A4927"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” </w:t>
      </w:r>
      <w:r w:rsidR="003A4927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กับ ........</w:t>
      </w:r>
      <w:r w:rsidR="003A4927" w:rsidRPr="00E3594D">
        <w:rPr>
          <w:rFonts w:ascii="TH SarabunPSK" w:eastAsia="Sarabun" w:hAnsi="TH SarabunPSK" w:cs="TH SarabunPSK"/>
          <w:b w:val="0"/>
          <w:color w:val="FF0000"/>
          <w:sz w:val="32"/>
          <w:szCs w:val="32"/>
        </w:rPr>
        <w:t xml:space="preserve"> </w:t>
      </w:r>
      <w:r w:rsidR="003A4927" w:rsidRPr="00E3594D">
        <w:rPr>
          <w:rFonts w:ascii="TH SarabunPSK" w:eastAsia="Sarabun" w:hAnsi="TH SarabunPSK" w:cs="TH SarabunPSK"/>
          <w:bCs/>
          <w:color w:val="FF0000"/>
          <w:sz w:val="32"/>
          <w:szCs w:val="32"/>
        </w:rPr>
        <w:t>(</w:t>
      </w:r>
      <w:r w:rsidR="003A4927" w:rsidRPr="00E3594D">
        <w:rPr>
          <w:rFonts w:ascii="TH SarabunPSK" w:eastAsia="Sarabun" w:hAnsi="TH SarabunPSK" w:cs="TH SarabunPSK"/>
          <w:bCs/>
          <w:color w:val="FF0000"/>
          <w:sz w:val="32"/>
          <w:szCs w:val="32"/>
          <w:cs/>
        </w:rPr>
        <w:t>ระบุชื่อคู่สัญญาอีกฝ่าย)</w:t>
      </w:r>
      <w:r w:rsidR="003A4927" w:rsidRPr="00E3594D">
        <w:rPr>
          <w:rFonts w:ascii="TH SarabunPSK" w:eastAsia="Sarabun" w:hAnsi="TH SarabunPSK" w:cs="TH SarabunPSK"/>
          <w:b w:val="0"/>
          <w:color w:val="FF0000"/>
          <w:sz w:val="32"/>
          <w:szCs w:val="32"/>
          <w:cs/>
        </w:rPr>
        <w:t xml:space="preserve"> </w:t>
      </w:r>
      <w:r w:rsidR="003A4927"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........ </w:t>
      </w:r>
      <w:r w:rsidR="003A4927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ซึ่งต่อไปในข้อตกลงฉบับนี้เรียกว่า “.....</w:t>
      </w:r>
      <w:r w:rsidR="003A4927" w:rsidRPr="00E3594D">
        <w:rPr>
          <w:rFonts w:ascii="TH SarabunPSK" w:eastAsia="Sarabun" w:hAnsi="TH SarabunPSK" w:cs="TH SarabunPSK"/>
          <w:b w:val="0"/>
          <w:color w:val="FF0000"/>
          <w:sz w:val="32"/>
          <w:szCs w:val="32"/>
          <w:cs/>
        </w:rPr>
        <w:t xml:space="preserve"> </w:t>
      </w:r>
      <w:r w:rsidR="003A4927" w:rsidRPr="00E3594D">
        <w:rPr>
          <w:rFonts w:ascii="TH SarabunPSK" w:eastAsia="Sarabun" w:hAnsi="TH SarabunPSK" w:cs="TH SarabunPSK"/>
          <w:bCs/>
          <w:color w:val="FF0000"/>
          <w:sz w:val="32"/>
          <w:szCs w:val="32"/>
        </w:rPr>
        <w:t>(</w:t>
      </w:r>
      <w:r w:rsidR="003A4927" w:rsidRPr="00E3594D">
        <w:rPr>
          <w:rFonts w:ascii="TH SarabunPSK" w:eastAsia="Sarabun" w:hAnsi="TH SarabunPSK" w:cs="TH SarabunPSK"/>
          <w:bCs/>
          <w:color w:val="FF0000"/>
          <w:sz w:val="32"/>
          <w:szCs w:val="32"/>
          <w:cs/>
        </w:rPr>
        <w:t>ระบุชื่อเรียกคู่สัญญาอีกฝ่าย</w:t>
      </w:r>
      <w:r w:rsidR="002C32A7" w:rsidRPr="00E3594D">
        <w:rPr>
          <w:rFonts w:ascii="TH SarabunPSK" w:eastAsia="Sarabun" w:hAnsi="TH SarabunPSK" w:cs="TH SarabunPSK"/>
          <w:bCs/>
          <w:color w:val="FF0000"/>
          <w:sz w:val="32"/>
          <w:szCs w:val="32"/>
          <w:cs/>
        </w:rPr>
        <w:t>)</w:t>
      </w:r>
      <w:r w:rsidR="003A4927" w:rsidRPr="00E3594D">
        <w:rPr>
          <w:rFonts w:ascii="TH SarabunPSK" w:eastAsia="Sarabun" w:hAnsi="TH SarabunPSK" w:cs="TH SarabunPSK"/>
          <w:b w:val="0"/>
          <w:color w:val="FF0000"/>
          <w:sz w:val="32"/>
          <w:szCs w:val="32"/>
          <w:cs/>
        </w:rPr>
        <w:t xml:space="preserve"> </w:t>
      </w:r>
      <w:r w:rsidR="003A4927" w:rsidRPr="00E3594D">
        <w:rPr>
          <w:rFonts w:ascii="TH SarabunPSK" w:eastAsia="Sarabun" w:hAnsi="TH SarabunPSK" w:cs="TH SarabunPSK"/>
          <w:b w:val="0"/>
          <w:sz w:val="32"/>
          <w:szCs w:val="32"/>
        </w:rPr>
        <w:t>......”</w:t>
      </w:r>
      <w:r w:rsidR="003A4927" w:rsidRPr="00E3594D">
        <w:rPr>
          <w:rFonts w:ascii="TH SarabunPSK" w:eastAsia="Sarabun" w:hAnsi="TH SarabunPSK" w:cs="TH SarabunPSK"/>
          <w:b w:val="0"/>
          <w:color w:val="FF0000"/>
          <w:sz w:val="32"/>
          <w:szCs w:val="32"/>
        </w:rPr>
        <w:t xml:space="preserve"> </w:t>
      </w:r>
      <w:r w:rsidR="003A4927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อีกฝ่ายหนึ่ง รวมเรียกว่า “</w:t>
      </w:r>
      <w:r w:rsidR="003A4927" w:rsidRPr="00E3594D">
        <w:rPr>
          <w:rFonts w:ascii="TH SarabunPSK" w:eastAsia="Sarabun" w:hAnsi="TH SarabunPSK" w:cs="TH SarabunPSK"/>
          <w:b w:val="0"/>
          <w:bCs/>
          <w:sz w:val="32"/>
          <w:szCs w:val="32"/>
          <w:cs/>
        </w:rPr>
        <w:t>คู่สัญญา</w:t>
      </w:r>
      <w:r w:rsidR="003A4927" w:rsidRPr="00E3594D">
        <w:rPr>
          <w:rFonts w:ascii="TH SarabunPSK" w:eastAsia="Sarabun" w:hAnsi="TH SarabunPSK" w:cs="TH SarabunPSK"/>
          <w:b w:val="0"/>
          <w:sz w:val="32"/>
          <w:szCs w:val="32"/>
        </w:rPr>
        <w:t>”</w:t>
      </w:r>
    </w:p>
    <w:p w14:paraId="6D2F9C4E" w14:textId="667741B2" w:rsidR="003A4927" w:rsidRPr="00E3594D" w:rsidRDefault="003A4927" w:rsidP="003A4927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เพื่อให้บรรลุวัตถุประสงค์ภายใต้ความตกลงของสัญญาหลัก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 xml:space="preserve">คู่สัญญามีความจำเป็นต้องแบ่งปัน โอน แลกเปลี่ยน หรือเปิดเผย 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>(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รวมเรียกว่า “</w:t>
      </w:r>
      <w:r w:rsidRPr="00E3594D">
        <w:rPr>
          <w:rFonts w:ascii="TH SarabunPSK" w:eastAsia="Sarabun" w:hAnsi="TH SarabunPSK" w:cs="TH SarabunPSK"/>
          <w:b w:val="0"/>
          <w:bCs/>
          <w:sz w:val="32"/>
          <w:szCs w:val="32"/>
          <w:cs/>
        </w:rPr>
        <w:t>แบ่งปัน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”)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ข้อมูลส่วนบุคคลที่ตนเก็บรักษาแก่อีกฝ่าย ซึ่งข้อมูลส่วนบุคคลที่แต่ละฝ่าย เก็บรวมรวม ใช้หรือเปิดเผย (รวมเรียกว่า “</w:t>
      </w:r>
      <w:r w:rsidRPr="00E3594D">
        <w:rPr>
          <w:rFonts w:ascii="TH SarabunPSK" w:eastAsia="Sarabun" w:hAnsi="TH SarabunPSK" w:cs="TH SarabunPSK"/>
          <w:b w:val="0"/>
          <w:bCs/>
          <w:sz w:val="32"/>
          <w:szCs w:val="32"/>
          <w:cs/>
        </w:rPr>
        <w:t>ประมวลผล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”)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นั้น แต่ละฝ่ายต่างเป็นผู้ควบคุมข้อมูลส่วนบุคคล ตามกฎหมาย</w:t>
      </w:r>
      <w:r w:rsidRPr="00E3594D">
        <w:rPr>
          <w:rFonts w:ascii="TH SarabunPSK" w:hAnsi="TH SarabunPSK" w:cs="TH SarabunPSK"/>
          <w:sz w:val="32"/>
          <w:szCs w:val="32"/>
          <w:cs/>
        </w:rPr>
        <w:t>ที่เกี่ยวข้องกับการ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 xml:space="preserve">คุ้มครองข้อมูลส่วนบุคคล กล่าวคือแต่ละฝ่ายต่างเป็นผู้มีอำนาจตัดสินใจ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lastRenderedPageBreak/>
        <w:t>กำหนดรูปแบบ และกำหนดวัตถุประสงค์ ในการประมวลผลข้อมูลส่วนบุคคลในข้อมูลที่ตนต้องแบ่งปัน ภายใต้ข้อตกลงนี้</w:t>
      </w:r>
      <w:r w:rsidR="005B2D66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 xml:space="preserve"> </w:t>
      </w:r>
    </w:p>
    <w:p w14:paraId="568C47A2" w14:textId="57A7F360" w:rsidR="003A4927" w:rsidRPr="00E3594D" w:rsidRDefault="003A4927" w:rsidP="003A4927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ด้วยเหตุนี้ คู่สัญญาจึงตกลงจัดทำข้อตกลงฉบับนี้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และให้ถือเป็นส่วนหนึ่งของสัญญาหลัก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เพื่อเป็นหลักฐานการแบ่งปันข้อมูลส่วนบุคคลระหว่างคู่สัญญาและเพื่อดำเนินการให้เป็นไปตามพระราชบัญญัติคุ้มครองข้อมูลส่วนบุคคล พ.ศ. ๒๕๖๒ และกฎหมายอื่น ๆ ที่ออกตามความใน</w:t>
      </w:r>
      <w:r w:rsidRPr="00E3594D">
        <w:rPr>
          <w:rFonts w:ascii="TH SarabunPSK" w:eastAsia="Sarabun" w:hAnsi="TH SarabunPSK" w:cs="TH SarabunPSK"/>
          <w:b w:val="0"/>
          <w:spacing w:val="-20"/>
          <w:sz w:val="32"/>
          <w:szCs w:val="32"/>
          <w:cs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พระราชบัญญัติคุ้มครองข้อมูลส่วนบุคคล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พ.ศ. ๒๕๖๒ ซึ่งต่อไปในข้อตกลงฉบับนี้ รวมเรียกว่า “</w:t>
      </w:r>
      <w:r w:rsidRPr="00E3594D">
        <w:rPr>
          <w:rFonts w:ascii="TH SarabunPSK" w:eastAsia="Sarabun" w:hAnsi="TH SarabunPSK" w:cs="TH SarabunPSK"/>
          <w:b w:val="0"/>
          <w:bCs/>
          <w:sz w:val="32"/>
          <w:szCs w:val="32"/>
          <w:cs/>
        </w:rPr>
        <w:t>กฎหมายคุ้มครองข้อมูลส่วนบุคคล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”  </w:t>
      </w:r>
      <w:r w:rsidR="005B2D66" w:rsidRPr="00E3594D">
        <w:rPr>
          <w:rFonts w:ascii="TH SarabunPSK" w:hAnsi="TH SarabunPSK" w:cs="TH SarabunPSK"/>
          <w:sz w:val="32"/>
          <w:szCs w:val="32"/>
          <w:cs/>
        </w:rPr>
        <w:t xml:space="preserve">ทั้งนี้ให้มีผลใช้บังคับในวันที่ทำข้อตกลงนี้ และสอดคล้องกับพระราชกฤษฎีกา กำหนดหน่วยงานและกิจการที่ผู้ควบคุมข้อมูลส่วนบุคคลไม่อยู่ภายใต้บังคับแห่งพระราชบัญญัติคุ้มครองข้อมูลส่วนบุคคล พ.ศ. ๒๕๖๒ พ.ศ. ๒๕๖๓ กำหนด และที่จะมีการเพิ่มเติมหรือแก้ไขเปลี่ยนแปลงในภายหลัง โดยมีรายละเอียดดังนี้ </w:t>
      </w:r>
    </w:p>
    <w:p w14:paraId="10C784F7" w14:textId="72D96726" w:rsidR="003E1240" w:rsidRPr="00E3594D" w:rsidRDefault="003A4927" w:rsidP="003E1240">
      <w:pPr>
        <w:pStyle w:val="Subtitle"/>
        <w:numPr>
          <w:ilvl w:val="0"/>
          <w:numId w:val="1"/>
        </w:numPr>
        <w:tabs>
          <w:tab w:val="left" w:pos="993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คู่สัญญารับทราบว่า ข้อมูลส่วนบุคคล หมายถึง ข้อมูลเกี่ยวกับบุคคลธรรมดา ซึ่งทำให้สามารถระบุตัวบุคคลนั้นได้ไม่ว่าทางตรงหรือทางอ้อม</w:t>
      </w:r>
      <w:r w:rsidR="00FD255B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 xml:space="preserve"> </w:t>
      </w:r>
      <w:r w:rsidR="00FD255B" w:rsidRPr="00E3594D">
        <w:rPr>
          <w:rFonts w:ascii="TH SarabunPSK" w:hAnsi="TH SarabunPSK" w:cs="TH SarabunPSK"/>
          <w:b w:val="0"/>
          <w:sz w:val="32"/>
          <w:szCs w:val="32"/>
          <w:cs/>
        </w:rPr>
        <w:t>ทั้งนี้ไม่รวมถึงข้อมูลของผู้ถึงแก่กรรม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 xml:space="preserve"> โดยคู่สัญญาแต่ละฝ่าย จะดำเนินการตามที่กฎหมายคุ้มครองข้อมูลส่วนบุคคลกำหนด เพื่อคุ้มครองให้การประมวลผลข้อมูลส่วนบุคคลเป็นไปอย่างเหมาะสมและถูกต้องตามกฎหมาย</w:t>
      </w:r>
    </w:p>
    <w:p w14:paraId="1C729F7E" w14:textId="4D6B2ACE" w:rsidR="00892B96" w:rsidRPr="00E3594D" w:rsidRDefault="003A4927" w:rsidP="00963F38">
      <w:pPr>
        <w:pStyle w:val="Subtitle"/>
        <w:numPr>
          <w:ilvl w:val="0"/>
          <w:numId w:val="1"/>
        </w:numPr>
        <w:tabs>
          <w:tab w:val="left" w:pos="993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u w:val="single"/>
          <w:cs/>
        </w:rPr>
        <w:t>ข้อมูลส่วนบุคคลที่คู่สัญญาแบ่งปันกัน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คู่สัญญาแต่ละฝ่ายตกลงแบ่งปันข้อมูลส่วนบุคคลดังรายการต่อไปนี้แก่คู่สัญญาอีกฝ่าย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="001A6B9C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รายละเอียด</w:t>
      </w:r>
      <w:r w:rsidR="00646088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ปรากฏ</w:t>
      </w:r>
      <w:r w:rsidR="001A6B9C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ตามเอกสารแนบท้าย</w:t>
      </w:r>
      <w:r w:rsidR="00646088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 xml:space="preserve"> </w:t>
      </w:r>
    </w:p>
    <w:p w14:paraId="2183F2CC" w14:textId="64E35131" w:rsidR="003A4927" w:rsidRPr="00E3594D" w:rsidRDefault="003A4927" w:rsidP="00195981">
      <w:pPr>
        <w:pStyle w:val="Subtitle"/>
        <w:numPr>
          <w:ilvl w:val="0"/>
          <w:numId w:val="1"/>
        </w:numPr>
        <w:tabs>
          <w:tab w:val="left" w:pos="993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b w:val="0"/>
          <w:color w:val="FF0000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u w:val="single"/>
          <w:cs/>
        </w:rPr>
        <w:t>ฐานกฎหมายในการแบ่งปันข้อมูลส่วนบุคคล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 xml:space="preserve">ภายใต้วัตถุประสงค์ที่ระบุในข้อ </w:t>
      </w:r>
      <w:r w:rsidR="003A0857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๒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 xml:space="preserve"> คู่สัญญาแต่ละฝ่ายมีฐานกฎหมายตามกฎหมายคุ้มครองข้อมูลส่วนบุคคลดังต่อไปนี้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ในการแบ่งปันข้อมูลส่วนบุคคลแก่คู่สัญญาอีกฝ่าย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b w:val="0"/>
          <w:color w:val="FF0000"/>
          <w:sz w:val="32"/>
          <w:szCs w:val="32"/>
        </w:rPr>
        <w:t>(</w:t>
      </w:r>
      <w:r w:rsidRPr="00E3594D">
        <w:rPr>
          <w:rFonts w:ascii="TH SarabunPSK" w:eastAsia="Sarabun" w:hAnsi="TH SarabunPSK" w:cs="TH SarabunPSK"/>
          <w:b w:val="0"/>
          <w:color w:val="FF0000"/>
          <w:sz w:val="32"/>
          <w:szCs w:val="32"/>
          <w:cs/>
        </w:rPr>
        <w:t>แต่ละฝ่ายอาจใช้ฐานกฎหมายที่ต่างกันในการแบ่งปันข้อมูลส่วนบุคคล)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340"/>
      </w:tblGrid>
      <w:tr w:rsidR="00424E67" w:rsidRPr="00E3594D" w14:paraId="53E9813A" w14:textId="77777777" w:rsidTr="00A37610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6355A" w14:textId="711A693D" w:rsidR="00424E67" w:rsidRPr="00E3594D" w:rsidRDefault="00424E67" w:rsidP="0082735C">
            <w:pPr>
              <w:widowControl w:val="0"/>
              <w:spacing w:after="0" w:line="240" w:lineRule="auto"/>
              <w:ind w:hanging="1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ฐานกฎหมายของ</w:t>
            </w:r>
            <w:r w:rsidR="0001518F" w:rsidRPr="00E3594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มหาวิทยาลัย</w:t>
            </w:r>
          </w:p>
        </w:tc>
      </w:tr>
      <w:tr w:rsidR="00424E67" w:rsidRPr="00E3594D" w14:paraId="19931ECB" w14:textId="77777777" w:rsidTr="00A37610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34D6" w14:textId="5DC27D7F" w:rsidR="00892B96" w:rsidRPr="00E3594D" w:rsidRDefault="00424E67" w:rsidP="002E3181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ระบุฐานกฎหมายในการแบ่งปันข้อมูลส่วนบุคคลของ</w:t>
            </w:r>
            <w:r w:rsidR="0001518F"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มหาวิทยาลัย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เช่น เพื่อการให้บริการตามสัญญากับเจ้าของข้อมูลส่วนบุคคล)</w:t>
            </w:r>
          </w:p>
          <w:p w14:paraId="3D28D5C6" w14:textId="2A43B24F" w:rsidR="00892B96" w:rsidRPr="00E3594D" w:rsidRDefault="00424E67" w:rsidP="002E3181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เพื่อการดำเนินภารกิจสาธารณะหรือใช้อำนาจรัฐที่</w:t>
            </w:r>
            <w:r w:rsidR="0001518F"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มหาวิทยาลัย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ได้รับตาม...</w:t>
            </w:r>
          </w:p>
          <w:p w14:paraId="274359CA" w14:textId="17DEB9E3" w:rsidR="00424E67" w:rsidRPr="00E3594D" w:rsidRDefault="00424E67" w:rsidP="002E3181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ได้รับความยินยอมในการเปิดเผยข้อมูลจากเจ้าของข้อมูลส่วนบุคคล</w:t>
            </w:r>
          </w:p>
        </w:tc>
      </w:tr>
      <w:tr w:rsidR="00424E67" w:rsidRPr="00E3594D" w14:paraId="7B2C30C3" w14:textId="77777777" w:rsidTr="00A37610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5757" w14:textId="648B5E6B" w:rsidR="00424E67" w:rsidRPr="00E3594D" w:rsidRDefault="00424E67" w:rsidP="0082735C">
            <w:pPr>
              <w:widowControl w:val="0"/>
              <w:spacing w:after="0" w:line="240" w:lineRule="auto"/>
              <w:ind w:left="-1"/>
              <w:jc w:val="thaiDistribute"/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ฐานกฎหมายของ</w:t>
            </w:r>
            <w:r w:rsidRPr="00E3594D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</w:rPr>
              <w:t xml:space="preserve"> (</w:t>
            </w:r>
            <w:r w:rsidRPr="00E3594D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ระบุชื่อคู่สัญญาอีกฝ่าย)</w:t>
            </w:r>
          </w:p>
        </w:tc>
      </w:tr>
      <w:tr w:rsidR="00424E67" w:rsidRPr="00E3594D" w14:paraId="7FEE8AC6" w14:textId="77777777" w:rsidTr="00A37610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9D8B8" w14:textId="695387E3" w:rsidR="00892B96" w:rsidRPr="00E3594D" w:rsidRDefault="00424E67" w:rsidP="002E3181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ระบุฐานกฎหมายในการแบ่งปันข้อมูลส่วนบุคคลของคู่สัญญาอีกฝ่าย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เช่น เพื่อการให้บริการตามสัญญากับ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เจ้าของข้อมูลส่วนบุคคล)</w:t>
            </w:r>
          </w:p>
          <w:p w14:paraId="124FEF58" w14:textId="01028717" w:rsidR="00424E67" w:rsidRPr="00E3594D" w:rsidRDefault="00424E67" w:rsidP="002E3181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ได้รับความยินยอมในการเปิดเผยข้อมูลจากเจ้าของข้อมูลส่วนบุคคล</w:t>
            </w:r>
          </w:p>
        </w:tc>
      </w:tr>
    </w:tbl>
    <w:p w14:paraId="74FF21FF" w14:textId="4588BF2A" w:rsidR="003A4927" w:rsidRPr="00E3594D" w:rsidRDefault="003A4927" w:rsidP="005A2F5C">
      <w:pPr>
        <w:pStyle w:val="Subtitle"/>
        <w:numPr>
          <w:ilvl w:val="0"/>
          <w:numId w:val="1"/>
        </w:numPr>
        <w:tabs>
          <w:tab w:val="left" w:pos="993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bookmarkStart w:id="2" w:name="_bwegh0r4ebmd"/>
      <w:bookmarkEnd w:id="2"/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คู่สัญญารับทราบและตกลงว่า</w:t>
      </w:r>
      <w:r w:rsidR="008573DA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แต่ละฝ่ายต่างเป็นผู้ควบคุมข้อมูลส่วนบุคคลใน</w:t>
      </w:r>
      <w:r w:rsidR="008573DA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ส่วนของ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ข้อมูลส่วนบุคคลที่</w:t>
      </w:r>
      <w:r w:rsidR="008573DA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ตน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ประมวลผล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และ</w:t>
      </w:r>
      <w:r w:rsidR="008573DA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ต่าง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อยู่ภายใต้บังคับในการปฏิบัติตามกฎหมายคุ้มครองข้อมูลส่วนบุคคลในบทบัญญัติ</w:t>
      </w:r>
      <w:r w:rsidR="008573DA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ที่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เกี่ยว</w:t>
      </w:r>
      <w:r w:rsidR="008573DA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ข้อง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กับผู้ควบคุมข้อมูลส่วนบุคคลต่างหากจากกัน</w:t>
      </w:r>
    </w:p>
    <w:p w14:paraId="33FFCB22" w14:textId="2268B3A4" w:rsidR="002665AF" w:rsidRPr="00E3594D" w:rsidRDefault="002665AF" w:rsidP="002E3260">
      <w:pPr>
        <w:ind w:firstLine="1418"/>
        <w:rPr>
          <w:rFonts w:ascii="TH SarabunPSK" w:hAnsi="TH SarabunPSK" w:cs="TH SarabunPSK"/>
          <w:sz w:val="32"/>
          <w:szCs w:val="32"/>
        </w:rPr>
      </w:pPr>
      <w:r w:rsidRPr="00E3594D">
        <w:rPr>
          <w:rFonts w:ascii="TH SarabunPSK" w:hAnsi="TH SarabunPSK" w:cs="TH SarabunPSK"/>
          <w:sz w:val="32"/>
          <w:szCs w:val="32"/>
          <w:cs/>
        </w:rPr>
        <w:t>คู่สัญญาทั้ง ๒ ฝ่าย ตกลงและกระทำการที่จำเป็นเพื่อให้แน่ใจว่าข้อมูลส่วนบุคคลที่ถูกแบ่งปันมีความถูกต้องและ</w:t>
      </w:r>
      <w:r w:rsidR="00393BBB" w:rsidRPr="00E3594D">
        <w:rPr>
          <w:rFonts w:ascii="TH SarabunPSK" w:hAnsi="TH SarabunPSK" w:cs="TH SarabunPSK"/>
          <w:sz w:val="32"/>
          <w:szCs w:val="32"/>
          <w:cs/>
        </w:rPr>
        <w:t>มี</w:t>
      </w:r>
      <w:r w:rsidRPr="00E3594D">
        <w:rPr>
          <w:rFonts w:ascii="TH SarabunPSK" w:hAnsi="TH SarabunPSK" w:cs="TH SarabunPSK"/>
          <w:sz w:val="32"/>
          <w:szCs w:val="32"/>
          <w:cs/>
        </w:rPr>
        <w:t>ความสมบูรณ์ หากพบข้อมูลส่วนบุคคลไม่ว่าส่วนใดส่วนหนึ่งไม่ถูกต้องหรือไม่สมบูรณ์ต้องแจ้งให้คู่สัญญาอีกฝ่ายทราบและดำเนินการส่งข้อมูลส่วนบุคคลที่ถูกต้องสมบูรณ์โดยเร็ว</w:t>
      </w:r>
    </w:p>
    <w:p w14:paraId="7AC82201" w14:textId="07729A14" w:rsidR="003A4927" w:rsidRPr="00E3594D" w:rsidRDefault="003A4927" w:rsidP="005A2F5C">
      <w:pPr>
        <w:pStyle w:val="Subtitle"/>
        <w:numPr>
          <w:ilvl w:val="0"/>
          <w:numId w:val="1"/>
        </w:numPr>
        <w:tabs>
          <w:tab w:val="left" w:pos="993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คู่สัญญารับรองและยืนยันว่า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ก่อนการ</w:t>
      </w:r>
      <w:r w:rsidR="00AF1DFA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แบ่งปัน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ข้อมูลส่วนบุคคลแก่อีกฝ่าย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ตนได้ดำเนินการแจ้งข้อมูลที่จำเป็นเกี่ยวกับการ</w:t>
      </w:r>
      <w:r w:rsidR="00AF1DFA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แบ่งปัน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ข้อมูลและขอความยินยอมจากเจ้าของข้อมูลส่วนบุคคล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และ/หรือ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มีฐานกฎหมายหรืออำนาจหน้าที่โดยชอบด้วย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กฎหมายให้สามารถเปิดเผยข้อมูลส่วนบุคคลให้อีกฝ่าย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และให้อีกฝ่ายสามารถทำการประมวลผลข้อมูลส่วนบุคคลที่ได้รับนั้นตามวัตถุประสงค์ที่ได้ตกลงกันอย่างถูกต้องตามกฎหมายคุ้มครองข้อมูลส่วนบุคคลแล้ว</w:t>
      </w:r>
    </w:p>
    <w:p w14:paraId="6ACD6FA1" w14:textId="528DAE2E" w:rsidR="003A4927" w:rsidRPr="00E3594D" w:rsidRDefault="003A4927" w:rsidP="005A2F5C">
      <w:pPr>
        <w:pStyle w:val="Subtitle"/>
        <w:numPr>
          <w:ilvl w:val="0"/>
          <w:numId w:val="1"/>
        </w:numPr>
        <w:tabs>
          <w:tab w:val="left" w:pos="993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คู่สัญญารับรองว่า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คู่สัญญาฝ่ายที่</w:t>
      </w:r>
      <w:r w:rsidR="00AF1DFA" w:rsidRPr="00E3594D">
        <w:rPr>
          <w:rFonts w:ascii="TH SarabunPSK" w:eastAsia="Sarabun" w:hAnsi="TH SarabunPSK" w:cs="TH SarabunPSK"/>
          <w:sz w:val="32"/>
          <w:szCs w:val="32"/>
          <w:cs/>
        </w:rPr>
        <w:t>แบ่งปัน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ข้อมูลส่วนบุคคล จะไม่ถูกจำกัดสิทธิ ยับยั้งหรือมีข้อห้ามใด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ๆ ในการ</w:t>
      </w:r>
    </w:p>
    <w:p w14:paraId="664069A6" w14:textId="20600E67" w:rsidR="003A4927" w:rsidRPr="00E3594D" w:rsidRDefault="003A4927" w:rsidP="00FB560A">
      <w:pPr>
        <w:numPr>
          <w:ilvl w:val="1"/>
          <w:numId w:val="1"/>
        </w:numPr>
        <w:spacing w:after="120" w:line="240" w:lineRule="auto"/>
        <w:ind w:left="1701" w:hanging="28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ประมวลผลข้อมูลส่วนบุคคลที่ตนเป็นฝ่าย</w:t>
      </w:r>
      <w:r w:rsidR="00AF1DFA" w:rsidRPr="00E3594D">
        <w:rPr>
          <w:rFonts w:ascii="TH SarabunPSK" w:eastAsia="Sarabun" w:hAnsi="TH SarabunPSK" w:cs="TH SarabunPSK"/>
          <w:sz w:val="32"/>
          <w:szCs w:val="32"/>
          <w:cs/>
        </w:rPr>
        <w:t>แบ่งปัน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ภายใต้วัตถุประสงค์ที่กำหนดในข้อตกลงฉบับนี้</w:t>
      </w:r>
    </w:p>
    <w:p w14:paraId="5021F060" w14:textId="59831FD5" w:rsidR="003A4927" w:rsidRPr="00E3594D" w:rsidRDefault="00AF1DFA" w:rsidP="00FB560A">
      <w:pPr>
        <w:numPr>
          <w:ilvl w:val="1"/>
          <w:numId w:val="1"/>
        </w:numPr>
        <w:spacing w:after="120" w:line="240" w:lineRule="auto"/>
        <w:ind w:left="1701" w:hanging="28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แบ่งปัน</w:t>
      </w:r>
      <w:r w:rsidR="0005063A">
        <w:rPr>
          <w:rFonts w:ascii="TH SarabunPSK" w:eastAsia="Sarabun" w:hAnsi="TH SarabunPSK" w:cs="TH SarabunPSK" w:hint="cs"/>
          <w:sz w:val="32"/>
          <w:szCs w:val="32"/>
          <w:cs/>
        </w:rPr>
        <w:t>ข้อมูล</w:t>
      </w:r>
      <w:r w:rsidR="003A4927" w:rsidRPr="00E3594D">
        <w:rPr>
          <w:rFonts w:ascii="TH SarabunPSK" w:eastAsia="Sarabun" w:hAnsi="TH SarabunPSK" w:cs="TH SarabunPSK"/>
          <w:sz w:val="32"/>
          <w:szCs w:val="32"/>
          <w:cs/>
        </w:rPr>
        <w:t>ส่วนบุคคลไปยังคู่สัญญาอีกฝ่ายเพื่อการปฏิบัติหน้าที่ตามข้อตกลงฉบับนี้</w:t>
      </w:r>
    </w:p>
    <w:p w14:paraId="410F825E" w14:textId="0D2A4050" w:rsidR="003A4927" w:rsidRPr="00E3594D" w:rsidRDefault="003A4927" w:rsidP="005A2F5C">
      <w:pPr>
        <w:pStyle w:val="Subtitle"/>
        <w:numPr>
          <w:ilvl w:val="0"/>
          <w:numId w:val="1"/>
        </w:numPr>
        <w:tabs>
          <w:tab w:val="left" w:pos="993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จะทำการประมวลผลข้อมูลส่วนบุคคลที่รับมาจากอีกฝ่ายเพียงเท่าที่จำเป็นเพื่อให้บรรลุวัตถุประสงค์ที่ได้กำหนดในข้อ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="003A0857"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๒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ของข้อตกลงฉบับนี้ และแต่ละฝ่ายจะไม่ประมวลผลข้อมูลเพื่อวัตถุประสงค์อื่น</w:t>
      </w:r>
      <w:r w:rsidRPr="00E3594D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b w:val="0"/>
          <w:sz w:val="32"/>
          <w:szCs w:val="32"/>
          <w:cs/>
        </w:rPr>
        <w:t>เว้นแต่ได้รับความยินยอมจากเจ้าของข้อมูลส่วนบุคคลหรือเป็นความจำเป็นเพื่อปฏิบัติตามกฎหมายเท่านั้น</w:t>
      </w:r>
    </w:p>
    <w:p w14:paraId="0B0934C8" w14:textId="748CDF6A" w:rsidR="003A4927" w:rsidRPr="00E3594D" w:rsidRDefault="003A4927" w:rsidP="005A2F5C">
      <w:pPr>
        <w:pStyle w:val="Subtitle"/>
        <w:numPr>
          <w:ilvl w:val="0"/>
          <w:numId w:val="1"/>
        </w:numPr>
        <w:tabs>
          <w:tab w:val="left" w:pos="993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คู่สัญญารับรองว่าจะควบคุมดูแลให้เจ้าหน้าที่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และ/หรือลูกจ้าง ตัวแทนหรือบุคคลใด ๆ ที่ปฏิบัติหน้าที่ในการประมวลผลข้อมูลส่วนบุคคล</w:t>
      </w:r>
      <w:r w:rsidR="00681A33"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681A33" w:rsidRPr="00E3594D">
        <w:rPr>
          <w:rFonts w:ascii="TH SarabunPSK" w:hAnsi="TH SarabunPSK" w:cs="TH SarabunPSK"/>
          <w:b w:val="0"/>
          <w:sz w:val="32"/>
          <w:szCs w:val="32"/>
          <w:cs/>
        </w:rPr>
        <w:t>บนพื้นฐานของความจำเป็นต้องรู้ (</w:t>
      </w:r>
      <w:r w:rsidR="00681A33" w:rsidRPr="00E3594D">
        <w:rPr>
          <w:rFonts w:ascii="TH SarabunPSK" w:hAnsi="TH SarabunPSK" w:cs="TH SarabunPSK"/>
          <w:b w:val="0"/>
          <w:sz w:val="32"/>
          <w:szCs w:val="32"/>
        </w:rPr>
        <w:t>Need to Know Basis</w:t>
      </w:r>
      <w:r w:rsidR="00681A33" w:rsidRPr="00E3594D">
        <w:rPr>
          <w:rFonts w:ascii="TH SarabunPSK" w:hAnsi="TH SarabunPSK" w:cs="TH SarabunPSK"/>
          <w:b w:val="0"/>
          <w:sz w:val="32"/>
          <w:szCs w:val="32"/>
          <w:cs/>
        </w:rPr>
        <w:t>)</w:t>
      </w:r>
      <w:r w:rsidR="00681A33" w:rsidRPr="00E3594D">
        <w:rPr>
          <w:rFonts w:ascii="TH SarabunPSK" w:hAnsi="TH SarabunPSK" w:cs="TH SarabunPSK"/>
          <w:b w:val="0"/>
          <w:sz w:val="32"/>
          <w:szCs w:val="32"/>
        </w:rPr>
        <w:t xml:space="preserve"> </w:t>
      </w:r>
      <w:r w:rsidR="00681A33" w:rsidRPr="00E3594D">
        <w:rPr>
          <w:rFonts w:ascii="TH SarabunPSK" w:hAnsi="TH SarabunPSK" w:cs="TH SarabunPSK"/>
          <w:b w:val="0"/>
          <w:sz w:val="32"/>
          <w:szCs w:val="32"/>
          <w:cs/>
        </w:rPr>
        <w:t>เพื่อการปฏิบัติภาระหน้าที่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ภายใต้ข้อตกลงฉบับนี้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รักษาความลับและปฏิบัติตามกฎหมายคุ้มครองข้อมูลส่วนบุคคลอย่างเคร่งครัด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และดำเนินการประมวลผลข้อมูลส่วนบุคคลเพื่อวัตถุประสงค์ตามข้อตกลงฉบับนี้เท่านั้น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 xml:space="preserve">โดยจะไม่ทำซ้ำ คัดลอก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lastRenderedPageBreak/>
        <w:t>ทำสำเนา บันทึกภาพข้อมูลส่วนบุคคลไม่ว่าทั้งหมดหรือแต่บางส่วนเป็นอันขาด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เว้นแต่เป็นไปตามเงื่อนไขของสัญญาหลัก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หรือกฎหมายที่เกี่ยวข้องจะระบุหรือบัญญัติไว้เป็นประการอื่น</w:t>
      </w:r>
    </w:p>
    <w:p w14:paraId="7B3A8DF5" w14:textId="04083B94" w:rsidR="003A4927" w:rsidRPr="00E3594D" w:rsidRDefault="003A4927" w:rsidP="00BB1BEC">
      <w:pPr>
        <w:pStyle w:val="Subtitle"/>
        <w:numPr>
          <w:ilvl w:val="0"/>
          <w:numId w:val="1"/>
        </w:numPr>
        <w:tabs>
          <w:tab w:val="left" w:pos="993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รับรองว่าจะกำหนดให้การเข้าถึงข้อมูลส่วนบุคคลภายใต้ข้อตกลงฉบับนี้ถูกจำกัดเฉพาะเจ้าหน้าที่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และ/หรือลูกจ้าง ตัวแทนหรือบุคคลใด ๆ ที่ได้รับมอบหมาย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มีหน้าที่เกี่ยวข้องหรือมีความจำเป็นในการเข้าถึงข้อมูลส่วนบุคคล</w:t>
      </w:r>
      <w:r w:rsidR="00116A02" w:rsidRPr="00E3594D">
        <w:rPr>
          <w:rFonts w:ascii="TH SarabunPSK" w:eastAsia="Sarabun" w:hAnsi="TH SarabunPSK" w:cs="TH SarabunPSK"/>
          <w:sz w:val="32"/>
          <w:szCs w:val="32"/>
          <w:cs/>
        </w:rPr>
        <w:t>บนพื้นฐานของความจำเป็นต้องรู้ (</w:t>
      </w:r>
      <w:r w:rsidR="00116A02" w:rsidRPr="00E3594D">
        <w:rPr>
          <w:rFonts w:ascii="TH SarabunPSK" w:eastAsia="Sarabun" w:hAnsi="TH SarabunPSK" w:cs="TH SarabunPSK"/>
          <w:b w:val="0"/>
          <w:bCs/>
          <w:sz w:val="32"/>
          <w:szCs w:val="32"/>
        </w:rPr>
        <w:t>Need to Know Basis</w:t>
      </w:r>
      <w:r w:rsidR="00116A02" w:rsidRPr="00E3594D">
        <w:rPr>
          <w:rFonts w:ascii="TH SarabunPSK" w:eastAsia="Sarabun" w:hAnsi="TH SarabunPSK" w:cs="TH SarabunPSK"/>
          <w:sz w:val="32"/>
          <w:szCs w:val="32"/>
          <w:cs/>
        </w:rPr>
        <w:t xml:space="preserve">)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ภายใต้ข้อตกลงฉบับนี้เท่านั้น</w:t>
      </w:r>
    </w:p>
    <w:p w14:paraId="1064DDC7" w14:textId="6B17D6BD" w:rsidR="003A4927" w:rsidRPr="00E3594D" w:rsidRDefault="003A4927" w:rsidP="00BB1BEC">
      <w:pPr>
        <w:pStyle w:val="Subtitle"/>
        <w:numPr>
          <w:ilvl w:val="0"/>
          <w:numId w:val="1"/>
        </w:numPr>
        <w:tabs>
          <w:tab w:val="left" w:pos="993"/>
          <w:tab w:val="left" w:pos="1134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ฝ่ายที่รับข้อมูลจะไม่เปิดเผยข้อมูลส่วนบุคคลที่ได้รับจากฝ่ายที่โอนข้อมูลแก่บุคคลของคู่สัญญาฝ่ายที่รับข้อมูลที่ไม่มีอำนาจหน้าที่</w:t>
      </w:r>
      <w:r w:rsidR="00E64F2E" w:rsidRPr="00E3594D">
        <w:rPr>
          <w:rFonts w:ascii="TH SarabunPSK" w:eastAsia="Sarabun" w:hAnsi="TH SarabunPSK" w:cs="TH SarabunPSK"/>
          <w:sz w:val="32"/>
          <w:szCs w:val="32"/>
          <w:cs/>
        </w:rPr>
        <w:t>ที่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เกี่ยวข้องในการประมวลผล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หรือบุคคลภายนอกใด</w:t>
      </w:r>
      <w:r w:rsidR="00E64F2E" w:rsidRPr="00E3594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ๆ เว้นแต่ที่มีความจำเป็นต้องกระทำตามหน้าที่ในสัญญาหลัก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ข้อตกลงฉบับนี้หรือเพื่อปฏิบัติตามกฎหมายที่ใช้บังคับ หรือ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ที่ได้รับความยินยอมเป็นลายลักษณ์อักษรจากคู่สัญญาฝ่ายที่โอนข้อมูลก่อน</w:t>
      </w:r>
    </w:p>
    <w:p w14:paraId="089CD2D2" w14:textId="0262D933" w:rsidR="003A4927" w:rsidRPr="00E3594D" w:rsidRDefault="003A4927" w:rsidP="00BB1BEC">
      <w:pPr>
        <w:pStyle w:val="Subtitle"/>
        <w:numPr>
          <w:ilvl w:val="0"/>
          <w:numId w:val="1"/>
        </w:numPr>
        <w:tabs>
          <w:tab w:val="left" w:pos="993"/>
          <w:tab w:val="left" w:pos="1134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จัดให้มีและคงไว้ซึ่งมาตรการรักษาความปลอดภัยสำหรับการประมวลผลข้อมูลที่มีความเหมาะสมทั้งในเชิงองค์กรและเชิงเทคนิคตามที่คณะกรรมการคุ้มครองข้อมูลส่วนบุคคลได้ประกาศกำหนดและ/หรือตามมาตรฐานสากล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โดยคำนึงถึงลักษณะ ขอบเขต และวัตถุประสงค์ของการประมวลผลข้อมูล เพื่อคุ้มครองข้อมูลส่วนบุคคลจากความเสี่ยงอันเกี่ยวเนื่องกับการประมวลผลข้อมูลส่วนบุคคล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เช่น ความเสียหายอันเกิดจากการละเมิด อุบัติเหตุ ลบ ทำลาย สูญหาย เปลี่ยนแปลง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แก้ไข เข้าถึง ใช้ เปิดเผย</w:t>
      </w:r>
      <w:r w:rsidR="00E64F2E" w:rsidRPr="00E3594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หรือโอนข้อมูลส่วนบุคคลโดยไม่ชอบด้วยกฎหมาย</w:t>
      </w:r>
    </w:p>
    <w:p w14:paraId="03506642" w14:textId="59810CB6" w:rsidR="003A4927" w:rsidRPr="00E3594D" w:rsidRDefault="003A4927" w:rsidP="00BB1BEC">
      <w:pPr>
        <w:pStyle w:val="Subtitle"/>
        <w:numPr>
          <w:ilvl w:val="0"/>
          <w:numId w:val="1"/>
        </w:numPr>
        <w:tabs>
          <w:tab w:val="left" w:pos="993"/>
          <w:tab w:val="left" w:pos="1134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กรณีที่คู่สัญญาฝ่ายหนึ่งฝ่ายใด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พบพฤติการณ์ที่มีลักษณะที่กระทบต่อการรักษาความปลอดภัยของข้อมูลส่วนบุคคลที่แบ่งปันกันภายใต้ข้อตกลงฉบับนี้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ซึ่งอาจก่อให้เกิดความเสียหายจากการละเมิด อุบัติเหตุ ลบ ทำลาย สูญหาย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เปลี่ยนแปลง แก้ไข เข้าถึง ใช้ เปิดเผยหรือโอนข้อมูลส่วนบุคคลโดยไม่ชอบด้วยกฎหมาย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คู่สัญญาฝ่ายที่พบเหตุดังกล่าวจะดำเนินการแจ้งให้คู่สัญญาอีกฝ่ายทราบโดยทันทีภายในเวลาไม่เกิน</w:t>
      </w:r>
      <w:r w:rsidR="00017592"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017592" w:rsidRPr="00E3594D">
        <w:rPr>
          <w:rFonts w:ascii="TH SarabunPSK" w:eastAsia="Sarabun" w:hAnsi="TH SarabunPSK" w:cs="TH SarabunPSK"/>
          <w:sz w:val="32"/>
          <w:szCs w:val="32"/>
          <w:cs/>
        </w:rPr>
        <w:t>๒๔</w:t>
      </w:r>
      <w:r w:rsidR="00017592" w:rsidRPr="00E3594D">
        <w:rPr>
          <w:rFonts w:ascii="TH SarabunPSK" w:eastAsia="Sarabun" w:hAnsi="TH SarabunPSK" w:cs="TH SarabunPSK"/>
          <w:color w:val="00B050"/>
          <w:sz w:val="32"/>
          <w:szCs w:val="32"/>
          <w:cs/>
        </w:rPr>
        <w:t xml:space="preserve"> </w:t>
      </w:r>
      <w:r w:rsidR="00017592" w:rsidRPr="00E3594D">
        <w:rPr>
          <w:rFonts w:ascii="TH SarabunPSK" w:eastAsia="Sarabun" w:hAnsi="TH SarabunPSK" w:cs="TH SarabunPSK"/>
          <w:sz w:val="32"/>
          <w:szCs w:val="32"/>
          <w:cs/>
        </w:rPr>
        <w:t xml:space="preserve">ชั่วโมง </w:t>
      </w:r>
      <w:r w:rsidR="00017592" w:rsidRPr="00E3594D">
        <w:rPr>
          <w:rFonts w:ascii="TH SarabunPSK" w:hAnsi="TH SarabunPSK" w:cs="TH SarabunPSK"/>
          <w:b w:val="0"/>
          <w:sz w:val="32"/>
          <w:szCs w:val="32"/>
          <w:cs/>
        </w:rPr>
        <w:t>(</w:t>
      </w:r>
      <w:r w:rsidR="00CA76EF" w:rsidRPr="00E3594D">
        <w:rPr>
          <w:rFonts w:ascii="TH SarabunPSK" w:hAnsi="TH SarabunPSK" w:cs="TH SarabunPSK"/>
          <w:b w:val="0"/>
          <w:sz w:val="32"/>
          <w:szCs w:val="32"/>
          <w:cs/>
        </w:rPr>
        <w:t>มหาวิทยาลัย ในฐานะผู้ควบคุมข้อมูลส่วนบุคคลมีหน้าที่ต้องแจ้งเหตุดังกล่าวแก่คณะกรรมการคุ้มครองข้อมูลส่วนบุคคลภายใน ๗๒</w:t>
      </w:r>
      <w:r w:rsidR="00CA76EF" w:rsidRPr="00E3594D">
        <w:rPr>
          <w:rFonts w:ascii="TH SarabunPSK" w:hAnsi="TH SarabunPSK" w:cs="TH SarabunPSK"/>
          <w:b w:val="0"/>
          <w:sz w:val="32"/>
          <w:szCs w:val="32"/>
        </w:rPr>
        <w:t xml:space="preserve"> </w:t>
      </w:r>
      <w:r w:rsidR="00CA76EF" w:rsidRPr="00E3594D">
        <w:rPr>
          <w:rFonts w:ascii="TH SarabunPSK" w:hAnsi="TH SarabunPSK" w:cs="TH SarabunPSK"/>
          <w:b w:val="0"/>
          <w:sz w:val="32"/>
          <w:szCs w:val="32"/>
          <w:cs/>
        </w:rPr>
        <w:t>ชั่วโมง)</w:t>
      </w:r>
      <w:r w:rsidR="00CA76EF"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3E6FACA5" w14:textId="2F16F617" w:rsidR="003A4927" w:rsidRPr="00E3594D" w:rsidRDefault="003A4927" w:rsidP="00E711AB">
      <w:pPr>
        <w:pStyle w:val="Subtitle"/>
        <w:numPr>
          <w:ilvl w:val="0"/>
          <w:numId w:val="1"/>
        </w:numPr>
        <w:tabs>
          <w:tab w:val="left" w:pos="993"/>
          <w:tab w:val="left" w:pos="1134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การแจ้งถึงเหตุการละเมิดข้อมูลส่วนบุคคลที่เกิดขึ้นภายใต้ข้อตกลงนี้</w:t>
      </w:r>
      <w:r w:rsidR="00FB560A"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คู่สัญญาแต่ละฝ่ายจะใช้มาตรการตามที่เห็นสมควรในการระบุถึงสาเหตุของการละเมิด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และป้องกันปัญหาดังกล่าวมิให้เกิดซ้ำ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และจะให้ข้อมูลแก่อีกฝ่ายภายใต้ขอบเขตที่กฎหมายคุ้มครองข้อมูลส่วนบุคคลได้กำหนด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ดังต่อไปนี้</w:t>
      </w:r>
    </w:p>
    <w:p w14:paraId="5D3F1866" w14:textId="77777777" w:rsidR="003A4927" w:rsidRPr="00E3594D" w:rsidRDefault="003A4927" w:rsidP="00D66C66">
      <w:pPr>
        <w:numPr>
          <w:ilvl w:val="1"/>
          <w:numId w:val="1"/>
        </w:numPr>
        <w:tabs>
          <w:tab w:val="left" w:pos="1800"/>
        </w:tabs>
        <w:spacing w:after="0" w:line="240" w:lineRule="auto"/>
        <w:ind w:left="1980"/>
        <w:jc w:val="both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รายละเอียดของลักษณะและผลกระทบที่อาจเกิดขึ้นของการละเมิด</w:t>
      </w:r>
    </w:p>
    <w:p w14:paraId="5897E575" w14:textId="77777777" w:rsidR="003A4927" w:rsidRPr="00E3594D" w:rsidRDefault="003A4927" w:rsidP="00D66C66">
      <w:pPr>
        <w:numPr>
          <w:ilvl w:val="1"/>
          <w:numId w:val="1"/>
        </w:numPr>
        <w:tabs>
          <w:tab w:val="left" w:pos="1800"/>
        </w:tabs>
        <w:spacing w:after="0" w:line="240" w:lineRule="auto"/>
        <w:ind w:left="1980"/>
        <w:jc w:val="both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มาตรการที่ถูกใช้เพื่อลดผลกระทบของการละเมิด</w:t>
      </w:r>
    </w:p>
    <w:p w14:paraId="564AA2A1" w14:textId="308E588E" w:rsidR="003A4927" w:rsidRPr="00E3594D" w:rsidRDefault="003A4927" w:rsidP="00D66C66">
      <w:pPr>
        <w:numPr>
          <w:ilvl w:val="1"/>
          <w:numId w:val="1"/>
        </w:numPr>
        <w:tabs>
          <w:tab w:val="left" w:pos="1800"/>
        </w:tabs>
        <w:spacing w:after="0" w:line="240" w:lineRule="auto"/>
        <w:ind w:left="1980"/>
        <w:jc w:val="both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lastRenderedPageBreak/>
        <w:t>ประเภทของข้อมูลส่วนบุคคลและเจ้าของข้อมูลส่วนบุคคลที่ถูกละเมิด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F476D" w:rsidRPr="00E3594D">
        <w:rPr>
          <w:rFonts w:ascii="TH SarabunPSK" w:eastAsia="Sarabun" w:hAnsi="TH SarabunPSK" w:cs="TH SarabunPSK"/>
          <w:sz w:val="32"/>
          <w:szCs w:val="32"/>
          <w:cs/>
        </w:rPr>
        <w:t>หากมีปรากฏ</w:t>
      </w:r>
    </w:p>
    <w:p w14:paraId="084DCE43" w14:textId="77777777" w:rsidR="003A4927" w:rsidRPr="00E3594D" w:rsidRDefault="003A4927" w:rsidP="00D66C66">
      <w:pPr>
        <w:numPr>
          <w:ilvl w:val="1"/>
          <w:numId w:val="1"/>
        </w:numPr>
        <w:tabs>
          <w:tab w:val="left" w:pos="1800"/>
        </w:tabs>
        <w:spacing w:after="0" w:line="240" w:lineRule="auto"/>
        <w:ind w:left="1980"/>
        <w:jc w:val="both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ข้อมูลอื่น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ๆ เกี่ยวข้องกับการละเมิด</w:t>
      </w:r>
    </w:p>
    <w:p w14:paraId="2BEE96AA" w14:textId="349210B9" w:rsidR="003A4927" w:rsidRPr="00E3594D" w:rsidRDefault="003A4927" w:rsidP="00E711AB">
      <w:pPr>
        <w:pStyle w:val="Subtitle"/>
        <w:numPr>
          <w:ilvl w:val="0"/>
          <w:numId w:val="1"/>
        </w:numPr>
        <w:tabs>
          <w:tab w:val="left" w:pos="993"/>
          <w:tab w:val="left" w:pos="1134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คู่สัญญาตกลงจะให้ความช่วยเหลืออย่างสมเหตุสมผลแก่อีกฝ่าย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เพื่อปฏิบัติตามกฎหมายคุ้มครองข้อมูลที่ใช้บังคับ ในการตอบสนองต่อข้อเรียกร้องใด ๆ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ที่สมเหตุสมผลจากการใช้สิทธิต่าง ๆ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ภายใต้กฎหมายคุ้มครองข้อมูลส่วนบุคคลโดยเจ้าของข้อมูลส่วนบุคคล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โดยพิจารณาถึงลักษณะการประมวลผล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ภาระหน้าที่ภายใต้กฎหมายคุ้มครองข้อมูล</w:t>
      </w:r>
      <w:r w:rsidR="00FB560A" w:rsidRPr="00E3594D">
        <w:rPr>
          <w:rFonts w:ascii="TH SarabunPSK" w:eastAsia="Sarabun" w:hAnsi="TH SarabunPSK" w:cs="TH SarabunPSK"/>
          <w:sz w:val="32"/>
          <w:szCs w:val="32"/>
          <w:cs/>
        </w:rPr>
        <w:t>ส่วนบุคคล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ที่ใช้บังคับ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และข้อมูลส่วนบุคคลที่แต่ละฝ่ายประมวลผล</w:t>
      </w:r>
    </w:p>
    <w:p w14:paraId="7B16C5AE" w14:textId="62985F73" w:rsidR="003A4927" w:rsidRPr="00E3594D" w:rsidRDefault="003A4927" w:rsidP="00254D80">
      <w:pPr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</w:rPr>
        <w:tab/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ทั้งนี้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กรณีที่เจ้าของข้อมูลส่วนบุคคลยื่นคำร้องขอใช้สิทธิดังกล่าวต่อคู่สัญญาฝ่ายหนึ่งฝ่ายใด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เพื่อใช้สิทธิในข้อมูลส่วนบุคคลที่อยู่ในความรับผิดชอบหรือได้รับมาจากอีกฝ่าย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คู่สัญญาฝ่ายที่ได้รับคำร้องจะต้องดำเนินการแจ้งและส่งคำร้องดังกล่าวให้แก่คู่สัญญาซึ่งเป็นฝ่าย</w:t>
      </w:r>
      <w:r w:rsidR="001425F0" w:rsidRPr="00E3594D">
        <w:rPr>
          <w:rFonts w:ascii="TH SarabunPSK" w:eastAsia="Sarabun" w:hAnsi="TH SarabunPSK" w:cs="TH SarabunPSK"/>
          <w:sz w:val="32"/>
          <w:szCs w:val="32"/>
          <w:cs/>
        </w:rPr>
        <w:t>โอน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ข้อมูลโดยทันที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โดยคู่สัญญาฝ่ายที่รับคำร้องนั้นจะต้องแจ้งให้เจ้าของข้อมูล</w:t>
      </w:r>
      <w:r w:rsidR="00FB560A" w:rsidRPr="00E3594D">
        <w:rPr>
          <w:rFonts w:ascii="TH SarabunPSK" w:eastAsia="Sarabun" w:hAnsi="TH SarabunPSK" w:cs="TH SarabunPSK"/>
          <w:sz w:val="32"/>
          <w:szCs w:val="32"/>
          <w:cs/>
        </w:rPr>
        <w:t>ส่วนบุคคล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ทราบถึงการจัดการตามคำขอหรือข้อร้องเรียนของเจ้าของข้อมูล</w:t>
      </w:r>
      <w:r w:rsidR="00FB560A" w:rsidRPr="00E3594D">
        <w:rPr>
          <w:rFonts w:ascii="TH SarabunPSK" w:eastAsia="Sarabun" w:hAnsi="TH SarabunPSK" w:cs="TH SarabunPSK"/>
          <w:sz w:val="32"/>
          <w:szCs w:val="32"/>
          <w:cs/>
        </w:rPr>
        <w:t>ส่วนบุคคล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นั้นด้วย</w:t>
      </w:r>
    </w:p>
    <w:p w14:paraId="33AAA0D1" w14:textId="6BFDC78A" w:rsidR="003A4927" w:rsidRPr="00E3594D" w:rsidRDefault="003A4927" w:rsidP="00172EF6">
      <w:pPr>
        <w:pStyle w:val="Subtitle"/>
        <w:numPr>
          <w:ilvl w:val="0"/>
          <w:numId w:val="1"/>
        </w:numPr>
        <w:tabs>
          <w:tab w:val="left" w:pos="993"/>
          <w:tab w:val="left" w:pos="1134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หากคู่สัญญาฝ่ายหนึ่งฝ่ายใดมีความจำเป็นจะต้องเปิดเผยข้อมูลส่วนบุคคลที่ได้รับจากอีกฝ่ายไปยังต่างประเทศ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การส่งออกซึ่งข้อมูลส่วนบุคคลดังกล่าวจะต้องได้รับปกป้องตามมาตรฐานการส่งข้อมูลระหว่างประเทศตามที่กฎหมายคุ้มครองข้อมูล</w:t>
      </w:r>
      <w:r w:rsidR="001425F0" w:rsidRPr="00E3594D">
        <w:rPr>
          <w:rFonts w:ascii="TH SarabunPSK" w:eastAsia="Sarabun" w:hAnsi="TH SarabunPSK" w:cs="TH SarabunPSK"/>
          <w:sz w:val="32"/>
          <w:szCs w:val="32"/>
          <w:cs/>
        </w:rPr>
        <w:t>ส่วนบุคคล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ของประเทศที่ส่งข้อมูลไปนั้นกำหนด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ทั้งนี้ คู่สัญญาทั้งสองฝ่าย</w:t>
      </w:r>
      <w:r w:rsidR="001425F0" w:rsidRPr="00E3594D">
        <w:rPr>
          <w:rFonts w:ascii="TH SarabunPSK" w:eastAsia="Sarabun" w:hAnsi="TH SarabunPSK" w:cs="TH SarabunPSK"/>
          <w:sz w:val="32"/>
          <w:szCs w:val="32"/>
          <w:cs/>
        </w:rPr>
        <w:br/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ตกลงที่จะเข้าทำสัญญาใด ๆ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ที่จำเป็นต่อการปฏิบัติตามกฎหมายที่ใช้บังคับกับการโอนข้อมูล</w:t>
      </w:r>
    </w:p>
    <w:p w14:paraId="33E84E77" w14:textId="4BDD52D8" w:rsidR="003A4927" w:rsidRPr="00E3594D" w:rsidRDefault="003A4927" w:rsidP="00172EF6">
      <w:pPr>
        <w:pStyle w:val="Subtitle"/>
        <w:numPr>
          <w:ilvl w:val="0"/>
          <w:numId w:val="1"/>
        </w:numPr>
        <w:tabs>
          <w:tab w:val="left" w:pos="993"/>
          <w:tab w:val="left" w:pos="1134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คู่สัญญาแต่ละฝ่ายอาจใช้ผู้ประมวลผลข้อมูลส่วนบุคคล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เพื่อทำการประมวลผลข้อมูลส่วนบุคคลที่โอนและรับโอน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โดยคู่สัญญาฝ่ายนั้นจะต้องทำสัญญากับผู้ประมวลผลข้อมูลเป็นลายลักษณ์อักษร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ซึ่งสัญญาดังกล่าวจะต้องมีเงื่อนไขในการคุ้มครองข้อมูลส่วนบุคคลที่โอนและรับโอนไม่น้อยไปกว่าเงื่อนไขที่ได้ระบุไว้ในข้อตกลงฉบับนี้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และเงื่อนไขทั้งหมดต้องเป็นไปตามที่กฎหมายคุ้มครองข้อมูล</w:t>
      </w:r>
      <w:r w:rsidR="00D53DC1" w:rsidRPr="00E3594D">
        <w:rPr>
          <w:rFonts w:ascii="TH SarabunPSK" w:eastAsia="Sarabun" w:hAnsi="TH SarabunPSK" w:cs="TH SarabunPSK"/>
          <w:sz w:val="32"/>
          <w:szCs w:val="32"/>
          <w:cs/>
        </w:rPr>
        <w:t>ส่วนบุคคล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กำหนด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เพื่อหลีกเลี่ยงข้อสงสัย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หากคู่สัญญาฝ่ายหนึ่งฝ่ายใดได้ว่าจ้างหรือมอบหมายผู้ประมวลผลข้อมูลส่วนบุคคล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คู่สัญญาฝ่ายนั้นยังคงต้องมีความรับผิดต่ออีกฝ่ายสำหรับการกระทำการหรือละเว้นกระทำการใด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ๆ ของผู้ประมวลผลข้อมูลส่วนบุคคลนั้น</w:t>
      </w:r>
    </w:p>
    <w:p w14:paraId="7216EB37" w14:textId="6321F0F3" w:rsidR="003A4927" w:rsidRPr="00E3594D" w:rsidRDefault="003A4927" w:rsidP="00904480">
      <w:pPr>
        <w:pStyle w:val="Subtitle"/>
        <w:numPr>
          <w:ilvl w:val="0"/>
          <w:numId w:val="1"/>
        </w:numPr>
        <w:tabs>
          <w:tab w:val="left" w:pos="993"/>
          <w:tab w:val="left" w:pos="1134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เว้นแต่กฎหมายที่เกี่ยวข้องจะบัญญัติไว้เป็นประการอื่น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คู่สัญญาจะทำการลบหรือทำลายข้อมูลส่วนบุคคลที่ตนได้รับจากอีกฝ่ายภายใต้ข้อตกลงฉบับนี้ภายใน</w:t>
      </w:r>
      <w:r w:rsidR="00B242AE" w:rsidRPr="00E3594D">
        <w:rPr>
          <w:rFonts w:ascii="TH SarabunPSK" w:eastAsia="Sarabun" w:hAnsi="TH SarabunPSK" w:cs="TH SarabunPSK"/>
          <w:sz w:val="32"/>
          <w:szCs w:val="32"/>
          <w:cs/>
        </w:rPr>
        <w:t xml:space="preserve"> ๓๐ วัน</w:t>
      </w:r>
      <w:r w:rsidR="00D53DC1" w:rsidRPr="00E3594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นับแต่วันที่ดำเนินการประมวลผลตามวัตถุประสงค์ภายใต้ข้อตกลงฉบับนี้เสร็จสิ้น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หรือวันที่คู่สัญญาได้ตกลงเป็นลายลักษณ์อักษรให้ยกเลิกสัญญาหลักแล้วแต่กรณีใดจะเกิดขึ้นก่อน</w:t>
      </w:r>
    </w:p>
    <w:p w14:paraId="744AA1D3" w14:textId="3FA4A749" w:rsidR="003A4927" w:rsidRPr="00F55623" w:rsidRDefault="003A4927" w:rsidP="00D53DC1">
      <w:pPr>
        <w:ind w:firstLine="14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lastRenderedPageBreak/>
        <w:t>ในกรณีที่ปราก</w:t>
      </w:r>
      <w:r w:rsidR="00BE668A" w:rsidRPr="00E3594D">
        <w:rPr>
          <w:rFonts w:ascii="TH SarabunPSK" w:eastAsia="Sarabun" w:hAnsi="TH SarabunPSK" w:cs="TH SarabunPSK"/>
          <w:sz w:val="32"/>
          <w:szCs w:val="32"/>
          <w:cs/>
        </w:rPr>
        <w:t>ฏ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ว่าคู่สัญญาฝ่ายหนึ่งฝ่ายใดหมดความจำเป็นในการเก็บรักษาข้อมูลส่วนบุคคลที่ตนได้รับจากอีกฝ่ายตามข้อตกลงฉบับนี้ก่อนสิ้นระยะเวลาตามวรรคหนึ่ง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คู่สัญญาฝ่ายนั้นจะทำการลบหรือทำลายข้อมูลส่วนบุคคลที่ตนได้รับตามข้อตกลงฉบับนี้ทันที</w:t>
      </w:r>
      <w:r w:rsidR="000A0663" w:rsidRPr="00E3594D">
        <w:rPr>
          <w:rFonts w:ascii="TH SarabunPSK" w:eastAsia="Sarabun" w:hAnsi="TH SarabunPSK" w:cs="TH SarabunPSK"/>
          <w:sz w:val="32"/>
          <w:szCs w:val="32"/>
          <w:cs/>
        </w:rPr>
        <w:t xml:space="preserve"> ทั้งนี้ ให้แจ้งมหาวิทยาลัยทราบล่วงหน้าไม่น้อยกว่า ๑๕ วัน</w:t>
      </w:r>
    </w:p>
    <w:p w14:paraId="6E2F1DCD" w14:textId="77777777" w:rsidR="003A4927" w:rsidRPr="00E3594D" w:rsidRDefault="003A4927" w:rsidP="00904480">
      <w:pPr>
        <w:pStyle w:val="Subtitle"/>
        <w:numPr>
          <w:ilvl w:val="0"/>
          <w:numId w:val="1"/>
        </w:numPr>
        <w:tabs>
          <w:tab w:val="left" w:pos="993"/>
          <w:tab w:val="left" w:pos="1134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คู่สัญญาแต่ละฝ่ายจะต้องชดใช้ความเสียหายให้แก่อีกฝ่ายในค่าปรับ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ความสูญหายหรือเสียหายใด ๆ ที่เกิดขึ้นกับฝ่ายที่ไม่ได้ผิดเงื่อนไข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อันเนื่องมาจากการฝ่าฝืนข้อตกลงฉบับนี้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แม้ว่าจะมีข้อจำกัดความรับผิดภายใต้สัญญาหลักก็ตาม</w:t>
      </w:r>
    </w:p>
    <w:p w14:paraId="20972EF2" w14:textId="56109515" w:rsidR="003A4927" w:rsidRPr="00E3594D" w:rsidRDefault="003A4927" w:rsidP="00904480">
      <w:pPr>
        <w:pStyle w:val="Subtitle"/>
        <w:numPr>
          <w:ilvl w:val="0"/>
          <w:numId w:val="1"/>
        </w:numPr>
        <w:tabs>
          <w:tab w:val="left" w:pos="993"/>
          <w:tab w:val="left" w:pos="1134"/>
        </w:tabs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หน้าที่และความรับผิดของคู่สัญญาในการปฏิบัติตามข้อตกลงฉบับนี้จะสิ้นสุดลงนับแต่วันที่การดำเนินการตามสัญญาหลักเสร็จสิ้นลง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หรือ วันที่คู่สัญญาได้ตกลงเป็นลายลักษณ์อักษรให้ยกเลิกสัญญาหลัก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แล้วแต่กรณีใดจะเกิดขึ้นก่อน อย่างไรก็ดี การสิ้นผลลงของข้อตกลงฉบับนี้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ไม่กระทบต่อหน้าที่ของคู่สัญญาแต่ละฝ่ายในการลบหรือทำลายข้อมูลส่วนบุคคลตามที่ได้กำหนดในข้อ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A0857" w:rsidRPr="00E3594D">
        <w:rPr>
          <w:rFonts w:ascii="TH SarabunPSK" w:eastAsia="Sarabun" w:hAnsi="TH SarabunPSK" w:cs="TH SarabunPSK"/>
          <w:sz w:val="32"/>
          <w:szCs w:val="32"/>
          <w:cs/>
        </w:rPr>
        <w:t>๑๗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ของข้อตกลงฉบับนี้</w:t>
      </w:r>
    </w:p>
    <w:p w14:paraId="62F0BBED" w14:textId="07F5185E" w:rsidR="003A4927" w:rsidRPr="00E3594D" w:rsidRDefault="003A4927" w:rsidP="003F4142">
      <w:pPr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ในกรณีที่ข้อตกลง คำรับรอง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การเจรจา</w:t>
      </w:r>
      <w:r w:rsidR="008F09C9" w:rsidRPr="00E3594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หรือข้อผูกพันใดที่คู่สัญญามีต่อกันไม่ว่าด้วยวาจาหรือเป็นลายลักษณ์อักษรใดขัดหรือแย้งกับข้อตกลงที่ระบุในข้อตกลงฉบับนี้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ให้ใช้ข้อความตามข้อตกลงฉบับนี้บังคับ</w:t>
      </w:r>
    </w:p>
    <w:p w14:paraId="48664DE9" w14:textId="60B47350" w:rsidR="003A4927" w:rsidRPr="00E3594D" w:rsidRDefault="003A4927" w:rsidP="003F4142">
      <w:pPr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t>ทั้งสองฝ่ายได้อ่านและเข้าใจข้อความโดยละเอียดตลอดแล้ว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 xml:space="preserve">เพื่อเป็นหลักฐานแห่งการนี้ </w:t>
      </w:r>
      <w:r w:rsidR="008F09C9" w:rsidRPr="00E3594D">
        <w:rPr>
          <w:rFonts w:ascii="TH SarabunPSK" w:eastAsia="Sarabun" w:hAnsi="TH SarabunPSK" w:cs="TH SarabunPSK"/>
          <w:sz w:val="32"/>
          <w:szCs w:val="32"/>
          <w:cs/>
        </w:rPr>
        <w:br/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ทั้งสองฝ่ายจึงได้ลงนามไว้เป็นหลักฐานต่อหน้าพยาน ณ</w:t>
      </w:r>
      <w:r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3594D">
        <w:rPr>
          <w:rFonts w:ascii="TH SarabunPSK" w:eastAsia="Sarabun" w:hAnsi="TH SarabunPSK" w:cs="TH SarabunPSK"/>
          <w:sz w:val="32"/>
          <w:szCs w:val="32"/>
          <w:cs/>
        </w:rPr>
        <w:t>วัน เดือน ปี ที่ระบุข้างต้น</w:t>
      </w:r>
    </w:p>
    <w:p w14:paraId="659785E3" w14:textId="77777777" w:rsidR="003A4927" w:rsidRPr="00E3594D" w:rsidRDefault="003A4927" w:rsidP="003A4927">
      <w:pPr>
        <w:spacing w:line="264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tbl>
      <w:tblPr>
        <w:tblW w:w="9345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682"/>
        <w:gridCol w:w="4663"/>
      </w:tblGrid>
      <w:tr w:rsidR="003A4927" w:rsidRPr="00E3594D" w14:paraId="4B09F737" w14:textId="77777777" w:rsidTr="00B547A7">
        <w:trPr>
          <w:trHeight w:val="1856"/>
        </w:trPr>
        <w:tc>
          <w:tcPr>
            <w:tcW w:w="4680" w:type="dxa"/>
          </w:tcPr>
          <w:p w14:paraId="00F84EEE" w14:textId="77777777" w:rsidR="003A4927" w:rsidRPr="00E3594D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ลงชื่อ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…….………………..........................……….... </w:t>
            </w:r>
          </w:p>
          <w:p w14:paraId="50F89E6E" w14:textId="77777777" w:rsidR="003A4927" w:rsidRPr="00E3594D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55115927" w14:textId="5838F11C" w:rsidR="003A4927" w:rsidRPr="00E3594D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............................................................</w:t>
            </w:r>
          </w:p>
        </w:tc>
        <w:tc>
          <w:tcPr>
            <w:tcW w:w="4662" w:type="dxa"/>
          </w:tcPr>
          <w:p w14:paraId="15962162" w14:textId="77777777" w:rsidR="003A4927" w:rsidRPr="00E3594D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ลงชื่อ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…….……………….........................……….... </w:t>
            </w:r>
          </w:p>
          <w:p w14:paraId="3B8B7BE0" w14:textId="77777777" w:rsidR="003A4927" w:rsidRPr="00E3594D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5F293603" w14:textId="1B86A214" w:rsidR="003A4927" w:rsidRPr="00E3594D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............................................................</w:t>
            </w:r>
          </w:p>
        </w:tc>
      </w:tr>
      <w:tr w:rsidR="003A4927" w:rsidRPr="00E3594D" w14:paraId="6E266D73" w14:textId="77777777" w:rsidTr="00B547A7">
        <w:tc>
          <w:tcPr>
            <w:tcW w:w="4680" w:type="dxa"/>
          </w:tcPr>
          <w:p w14:paraId="73F62380" w14:textId="77777777" w:rsidR="003A4927" w:rsidRPr="00E3594D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4BCD585" w14:textId="77777777" w:rsidR="003A4927" w:rsidRPr="00E3594D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ลงชื่อ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………….…...............…………..………........... 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พยาน</w:t>
            </w:r>
          </w:p>
          <w:p w14:paraId="1B581813" w14:textId="77777777" w:rsidR="003A4927" w:rsidRPr="00E3594D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2A911636" w14:textId="1704AA1E" w:rsidR="003A4927" w:rsidRPr="00E3594D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............................................................</w:t>
            </w:r>
          </w:p>
        </w:tc>
        <w:tc>
          <w:tcPr>
            <w:tcW w:w="4662" w:type="dxa"/>
          </w:tcPr>
          <w:p w14:paraId="124FD85F" w14:textId="77777777" w:rsidR="003A4927" w:rsidRPr="00E3594D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2C6A17" w14:textId="77777777" w:rsidR="003A4927" w:rsidRPr="00E3594D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ลงชื่อ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………….….................………….……........... 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พยาน</w:t>
            </w:r>
          </w:p>
          <w:p w14:paraId="6EEEA2F5" w14:textId="77777777" w:rsidR="003A4927" w:rsidRPr="00E3594D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0228B14C" w14:textId="5299DFB4" w:rsidR="003A4927" w:rsidRPr="00E3594D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............................................................</w:t>
            </w:r>
          </w:p>
        </w:tc>
      </w:tr>
    </w:tbl>
    <w:p w14:paraId="1E026BD7" w14:textId="511C2F34" w:rsidR="003954CE" w:rsidRDefault="003954C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1BB6DBD5" w14:textId="77777777" w:rsidR="00963F38" w:rsidRPr="00E3594D" w:rsidRDefault="00963F3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5DEFCE40" w14:textId="3AF6B34C" w:rsidR="00963F38" w:rsidRPr="00E3594D" w:rsidRDefault="00963F38" w:rsidP="00611C92">
      <w:pPr>
        <w:pStyle w:val="Subtitle"/>
        <w:tabs>
          <w:tab w:val="left" w:pos="993"/>
        </w:tabs>
        <w:spacing w:before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E3594D">
        <w:rPr>
          <w:rFonts w:ascii="TH SarabunPSK" w:eastAsia="Sarabun" w:hAnsi="TH SarabunPSK" w:cs="TH SarabunPSK"/>
          <w:bCs/>
          <w:sz w:val="32"/>
          <w:szCs w:val="32"/>
          <w:cs/>
        </w:rPr>
        <w:t>เอกสารแนบท้าย</w:t>
      </w:r>
    </w:p>
    <w:p w14:paraId="600977B9" w14:textId="77777777" w:rsidR="00545385" w:rsidRPr="00E3594D" w:rsidRDefault="00545385" w:rsidP="00180430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E3594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ข้อตกลงการแบ่งปันข้อมูลส่วนบุคคล </w:t>
      </w:r>
    </w:p>
    <w:p w14:paraId="6E89378A" w14:textId="6642E0A0" w:rsidR="00545385" w:rsidRPr="00E3594D" w:rsidRDefault="00545385" w:rsidP="00180430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E3594D">
        <w:rPr>
          <w:rFonts w:ascii="TH SarabunPSK" w:eastAsia="Sarabun" w:hAnsi="TH SarabunPSK" w:cs="TH SarabunPSK"/>
          <w:b/>
          <w:bCs/>
          <w:sz w:val="32"/>
          <w:szCs w:val="32"/>
          <w:cs/>
        </w:rPr>
        <w:t>(</w:t>
      </w:r>
      <w:r w:rsidRPr="00E3594D">
        <w:rPr>
          <w:rFonts w:ascii="TH SarabunPSK" w:eastAsia="Sarabun" w:hAnsi="TH SarabunPSK" w:cs="TH SarabunPSK"/>
          <w:b/>
          <w:bCs/>
          <w:sz w:val="32"/>
          <w:szCs w:val="32"/>
        </w:rPr>
        <w:t xml:space="preserve">Personal Data Sharing Agreement) </w:t>
      </w:r>
    </w:p>
    <w:p w14:paraId="2EB053F6" w14:textId="77777777" w:rsidR="00545385" w:rsidRPr="00E3594D" w:rsidRDefault="00545385" w:rsidP="00180430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E3594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ระหว่าง </w:t>
      </w:r>
    </w:p>
    <w:p w14:paraId="2EE9229D" w14:textId="3D91C52E" w:rsidR="00EF0981" w:rsidRPr="00E3594D" w:rsidRDefault="00545385" w:rsidP="00180430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E3594D">
        <w:rPr>
          <w:rFonts w:ascii="TH SarabunPSK" w:eastAsia="Sarabun" w:hAnsi="TH SarabunPSK" w:cs="TH SarabunPSK"/>
          <w:b/>
          <w:bCs/>
          <w:sz w:val="32"/>
          <w:szCs w:val="32"/>
          <w:cs/>
        </w:rPr>
        <w:t>มหาวิทยาลัยบูรพา กับ…</w:t>
      </w:r>
      <w:r w:rsidRPr="00E3594D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(ชื่อคู่สัญญา)</w:t>
      </w:r>
      <w:r w:rsidRPr="00E3594D">
        <w:rPr>
          <w:rFonts w:ascii="TH SarabunPSK" w:eastAsia="Sarabun" w:hAnsi="TH SarabunPSK" w:cs="TH SarabunPSK"/>
          <w:b/>
          <w:bCs/>
          <w:sz w:val="32"/>
          <w:szCs w:val="32"/>
          <w:cs/>
        </w:rPr>
        <w:t>….</w:t>
      </w:r>
      <w:r w:rsidR="005E1138" w:rsidRPr="00E3594D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2CB72CF9" w14:textId="77777777" w:rsidR="00EF0981" w:rsidRPr="00E3594D" w:rsidRDefault="00EF0981">
      <w:pPr>
        <w:spacing w:after="160" w:line="259" w:lineRule="auto"/>
        <w:rPr>
          <w:rFonts w:ascii="TH SarabunPSK" w:eastAsia="Sarabun" w:hAnsi="TH SarabunPSK" w:cs="TH SarabunPSK"/>
          <w:sz w:val="32"/>
          <w:szCs w:val="32"/>
          <w:cs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br w:type="page"/>
      </w:r>
    </w:p>
    <w:p w14:paraId="4DBFDDB4" w14:textId="1FA166CA" w:rsidR="005E1138" w:rsidRPr="00E3594D" w:rsidRDefault="00611C92" w:rsidP="00611C92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E3594D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ข้อมูลส่วนบุคคลที่คู่สัญญาแบ่งปันกัน </w:t>
      </w:r>
      <w:r w:rsidR="005E1138" w:rsidRPr="00E3594D">
        <w:rPr>
          <w:rFonts w:ascii="TH SarabunPSK" w:eastAsia="Sarabun" w:hAnsi="TH SarabunPSK" w:cs="TH SarabunPSK"/>
          <w:sz w:val="32"/>
          <w:szCs w:val="32"/>
          <w:cs/>
        </w:rPr>
        <w:t>คู่สัญญาแต่ละฝ่ายตกลงแบ่งปันข้อมูลส่วนบุคคล</w:t>
      </w:r>
      <w:r w:rsidR="009E5E39" w:rsidRPr="00E3594D">
        <w:rPr>
          <w:rFonts w:ascii="TH SarabunPSK" w:eastAsia="Sarabun" w:hAnsi="TH SarabunPSK" w:cs="TH SarabunPSK"/>
          <w:sz w:val="32"/>
          <w:szCs w:val="32"/>
          <w:cs/>
        </w:rPr>
        <w:t>แก่คู่สัญญาอีกฝ่าย</w:t>
      </w:r>
      <w:r w:rsidR="009E5E39"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5E1138" w:rsidRPr="00E3594D">
        <w:rPr>
          <w:rFonts w:ascii="TH SarabunPSK" w:eastAsia="Sarabun" w:hAnsi="TH SarabunPSK" w:cs="TH SarabunPSK"/>
          <w:sz w:val="32"/>
          <w:szCs w:val="32"/>
          <w:cs/>
        </w:rPr>
        <w:t>ดังรายการต่อไปนี้</w:t>
      </w:r>
      <w:r w:rsidR="005E1138" w:rsidRPr="00E3594D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tbl>
      <w:tblPr>
        <w:tblW w:w="492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161"/>
        <w:gridCol w:w="3775"/>
        <w:gridCol w:w="2268"/>
      </w:tblGrid>
      <w:tr w:rsidR="00963F38" w:rsidRPr="00E3594D" w14:paraId="2583DE6D" w14:textId="173A9A01" w:rsidTr="00BD0423"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FE181" w14:textId="77777777" w:rsidR="00963F38" w:rsidRPr="00E3594D" w:rsidRDefault="00963F38" w:rsidP="005E1138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ข้อมูลส่วนบุคคลที่แบ่งปันโดยมหาวิทยาลัยบูรพา</w:t>
            </w:r>
          </w:p>
        </w:tc>
        <w:tc>
          <w:tcPr>
            <w:tcW w:w="2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DE866F8" w14:textId="77777777" w:rsidR="00963F38" w:rsidRPr="00E3594D" w:rsidRDefault="00963F38" w:rsidP="0073445D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วัตถุประสงค์ในการแบ่งปัน</w:t>
            </w:r>
          </w:p>
          <w:p w14:paraId="188AF273" w14:textId="75680365" w:rsidR="00963F38" w:rsidRPr="00E3594D" w:rsidRDefault="00963F38" w:rsidP="00963F38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E3594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ข้อมูลส่วนบุคคล</w:t>
            </w:r>
          </w:p>
        </w:tc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E32D774" w14:textId="3471BC64" w:rsidR="00963F38" w:rsidRPr="00E3594D" w:rsidRDefault="00963F38" w:rsidP="0073445D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E3594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ระยะเวลาในการแบ่งปันข้อมูลส่วนบุคคล</w:t>
            </w:r>
          </w:p>
        </w:tc>
      </w:tr>
      <w:tr w:rsidR="00963F38" w:rsidRPr="00E3594D" w14:paraId="139FDFDD" w14:textId="3F8054BB" w:rsidTr="00BD0423"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BB5C" w14:textId="2D477B69" w:rsidR="00963F38" w:rsidRPr="00E3594D" w:rsidRDefault="00963F38" w:rsidP="00023352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ระบุรายการข้อมูลส่วนบุคคล</w:t>
            </w:r>
            <w:r w:rsidR="00023352" w:rsidRPr="00E35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ที่มหาวิทยาลัย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u w:val="single"/>
                <w:cs/>
              </w:rPr>
              <w:t>แบ่งปัน</w:t>
            </w:r>
            <w:r w:rsidR="00583EB9" w:rsidRPr="00E3594D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ให้คู่สัญญาอีกฝ่าย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เช่น ชื่อ นามสกุลของเจ้าหน้าที่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หมายเลขโทรศัพท์ ข้อมูลผู้ใช้งานแอปพลิ</w:t>
            </w:r>
            <w:proofErr w:type="spellStart"/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เค</w:t>
            </w:r>
            <w:proofErr w:type="spellEnd"/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ชันทางรัฐ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8A85E" w14:textId="77777777" w:rsidR="00963F38" w:rsidRPr="00E3594D" w:rsidRDefault="00963F38" w:rsidP="00023352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เพื่อความจำเป็นในการ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 (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ระบุเหตุผลความจำเป็นในการแบ่งปันข้อมูลส่วนบุคคล ระหว่างคู่สัญญา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เช่น เพื่อการเชื่อมโยงแสดงผลข้อมูลในแอปพลิ</w:t>
            </w:r>
            <w:proofErr w:type="spellStart"/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เค</w:t>
            </w:r>
            <w:proofErr w:type="spellEnd"/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ชัน)</w:t>
            </w:r>
          </w:p>
        </w:tc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F70BC" w14:textId="77777777" w:rsidR="00963F38" w:rsidRPr="00E3594D" w:rsidRDefault="00963F38" w:rsidP="00963F38">
            <w:pPr>
              <w:spacing w:after="120" w:line="240" w:lineRule="auto"/>
              <w:ind w:left="360"/>
              <w:rPr>
                <w:rFonts w:ascii="TH SarabunPSK" w:eastAsia="Sarabun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963F38" w:rsidRPr="00E3594D" w14:paraId="4D94DA53" w14:textId="51D4BE3A" w:rsidTr="00BD0423"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BE039" w14:textId="77777777" w:rsidR="00963F38" w:rsidRPr="00E3594D" w:rsidRDefault="00963F38" w:rsidP="0073445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2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5DABA" w14:textId="77777777" w:rsidR="00963F38" w:rsidRPr="00E3594D" w:rsidRDefault="00963F38" w:rsidP="0073445D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2A06B" w14:textId="77777777" w:rsidR="00963F38" w:rsidRPr="00E3594D" w:rsidRDefault="00963F38" w:rsidP="00963F38">
            <w:pPr>
              <w:spacing w:after="120" w:line="240" w:lineRule="auto"/>
              <w:ind w:left="360"/>
              <w:rPr>
                <w:rFonts w:ascii="TH SarabunPSK" w:eastAsia="Sarabun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963F38" w:rsidRPr="00E3594D" w14:paraId="35936E6C" w14:textId="3921118C" w:rsidTr="00BD0423"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88A4D" w14:textId="41E1DF72" w:rsidR="00963F38" w:rsidRPr="00E3594D" w:rsidRDefault="000E7A0B" w:rsidP="0073445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2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E983F" w14:textId="696AD107" w:rsidR="00963F38" w:rsidRPr="00E3594D" w:rsidRDefault="000E7A0B" w:rsidP="0073445D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AF82F" w14:textId="77777777" w:rsidR="00963F38" w:rsidRPr="00E3594D" w:rsidRDefault="00963F38" w:rsidP="00963F38">
            <w:pPr>
              <w:spacing w:after="120" w:line="240" w:lineRule="auto"/>
              <w:ind w:left="360"/>
              <w:rPr>
                <w:rFonts w:ascii="TH SarabunPSK" w:eastAsia="Sarabun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963F38" w:rsidRPr="00E3594D" w14:paraId="19B53270" w14:textId="6DFFF21F" w:rsidTr="00BD0423"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FEE49" w14:textId="77777777" w:rsidR="00963F38" w:rsidRPr="00E3594D" w:rsidRDefault="00963F38" w:rsidP="0073445D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ข้อมูลส่วนบุคคลที่แบ่งปันโดย</w:t>
            </w:r>
            <w:r w:rsidRPr="00E3594D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</w:rPr>
              <w:t xml:space="preserve"> (</w:t>
            </w:r>
            <w:r w:rsidRPr="00E3594D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ระบุชื่อคู่สัญญาอีกฝ่าย)</w:t>
            </w:r>
          </w:p>
        </w:tc>
        <w:tc>
          <w:tcPr>
            <w:tcW w:w="2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C656A8B" w14:textId="77777777" w:rsidR="00963F38" w:rsidRPr="00E3594D" w:rsidRDefault="00963F38" w:rsidP="0073445D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E3594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วัตถุประสงค์ในการแบ่งปันข้อมูลส่วนบุคคล</w:t>
            </w:r>
          </w:p>
        </w:tc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EF8814E" w14:textId="77777777" w:rsidR="00963F38" w:rsidRPr="00E3594D" w:rsidRDefault="00963F38" w:rsidP="00963F38">
            <w:pPr>
              <w:widowControl w:val="0"/>
              <w:spacing w:after="0" w:line="240" w:lineRule="auto"/>
              <w:ind w:left="360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963F38" w:rsidRPr="00E3594D" w14:paraId="1FB522F6" w14:textId="6E85527E" w:rsidTr="00BD0423"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CA14B" w14:textId="77777777" w:rsidR="00963F38" w:rsidRPr="00E3594D" w:rsidRDefault="00963F38" w:rsidP="0002335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ระบุรายการข้อมูลส่วนบุคคลที่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u w:val="single"/>
                <w:cs/>
              </w:rPr>
              <w:t>คู่สัญญาอีกฝ่ายแบ่งปัน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แก่มหาวิทยาลัย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เช่น ชื่อ นามสกุล หมายเลขโทรศัพท์ ข้อมูล 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Location)</w:t>
            </w:r>
          </w:p>
        </w:tc>
        <w:tc>
          <w:tcPr>
            <w:tcW w:w="2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49357" w14:textId="77777777" w:rsidR="00963F38" w:rsidRPr="00E3594D" w:rsidRDefault="00963F38" w:rsidP="00023352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เพื่อความจำเป็นในการ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 (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ระบุเหตุผลความจำเป็นในการแบ่งปันข้อมูลส่วนบุคคล ระหว่างคู่สัญญา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เช่น เพื่อการเชื่อมโยงแสดงผลข้อมูลในแอปพลิ</w:t>
            </w:r>
            <w:proofErr w:type="spellStart"/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เค</w:t>
            </w:r>
            <w:proofErr w:type="spellEnd"/>
            <w:r w:rsidRPr="00E35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ชัน)</w:t>
            </w:r>
          </w:p>
        </w:tc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A9EB8" w14:textId="77777777" w:rsidR="00963F38" w:rsidRPr="00E3594D" w:rsidRDefault="00963F38" w:rsidP="00963F38">
            <w:pPr>
              <w:spacing w:after="120" w:line="240" w:lineRule="auto"/>
              <w:ind w:left="360"/>
              <w:rPr>
                <w:rFonts w:ascii="TH SarabunPSK" w:eastAsia="Sarabun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963F38" w:rsidRPr="00E3594D" w14:paraId="00BDA4FA" w14:textId="11679E89" w:rsidTr="00BD0423"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ED3F" w14:textId="77777777" w:rsidR="00963F38" w:rsidRPr="00E3594D" w:rsidRDefault="00963F38" w:rsidP="0073445D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2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C2E00" w14:textId="77777777" w:rsidR="00963F38" w:rsidRPr="00E3594D" w:rsidRDefault="00963F38" w:rsidP="0073445D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9AF42" w14:textId="77777777" w:rsidR="00963F38" w:rsidRPr="00E3594D" w:rsidRDefault="00963F38" w:rsidP="00963F38">
            <w:pPr>
              <w:spacing w:after="120" w:line="240" w:lineRule="auto"/>
              <w:ind w:left="360"/>
              <w:rPr>
                <w:rFonts w:ascii="TH SarabunPSK" w:eastAsia="Sarabun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963F38" w:rsidRPr="00E3594D" w14:paraId="74F763E8" w14:textId="7305475F" w:rsidTr="00BD0423"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AF50" w14:textId="77777777" w:rsidR="00963F38" w:rsidRPr="00E3594D" w:rsidRDefault="00963F38" w:rsidP="0073445D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2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85525" w14:textId="77777777" w:rsidR="00963F38" w:rsidRPr="00E3594D" w:rsidRDefault="00963F38" w:rsidP="0073445D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3594D">
              <w:rPr>
                <w:rFonts w:ascii="TH SarabunPSK" w:eastAsia="Sarabun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003E5" w14:textId="77777777" w:rsidR="00963F38" w:rsidRPr="00E3594D" w:rsidRDefault="00963F38" w:rsidP="00963F38">
            <w:pPr>
              <w:spacing w:after="120" w:line="240" w:lineRule="auto"/>
              <w:ind w:left="360"/>
              <w:rPr>
                <w:rFonts w:ascii="TH SarabunPSK" w:eastAsia="Sarabun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14:paraId="3589E47E" w14:textId="77777777" w:rsidR="003A4927" w:rsidRPr="00E3594D" w:rsidRDefault="003A4927" w:rsidP="0009293D">
      <w:pPr>
        <w:rPr>
          <w:rFonts w:ascii="TH SarabunPSK" w:hAnsi="TH SarabunPSK" w:cs="TH SarabunPSK"/>
          <w:sz w:val="32"/>
          <w:szCs w:val="32"/>
        </w:rPr>
      </w:pPr>
    </w:p>
    <w:sectPr w:rsidR="003A4927" w:rsidRPr="00E3594D" w:rsidSect="00273061"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E6A05" w14:textId="77777777" w:rsidR="00275C3D" w:rsidRDefault="00275C3D" w:rsidP="007B654D">
      <w:pPr>
        <w:spacing w:after="0" w:line="240" w:lineRule="auto"/>
      </w:pPr>
      <w:r>
        <w:separator/>
      </w:r>
    </w:p>
  </w:endnote>
  <w:endnote w:type="continuationSeparator" w:id="0">
    <w:p w14:paraId="0A1DECBF" w14:textId="77777777" w:rsidR="00275C3D" w:rsidRDefault="00275C3D" w:rsidP="007B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D4E28" w14:textId="77777777" w:rsidR="00275C3D" w:rsidRDefault="00275C3D" w:rsidP="007B654D">
      <w:pPr>
        <w:spacing w:after="0" w:line="240" w:lineRule="auto"/>
      </w:pPr>
      <w:r>
        <w:separator/>
      </w:r>
    </w:p>
  </w:footnote>
  <w:footnote w:type="continuationSeparator" w:id="0">
    <w:p w14:paraId="24948F4F" w14:textId="77777777" w:rsidR="00275C3D" w:rsidRDefault="00275C3D" w:rsidP="007B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1610580973"/>
      <w:docPartObj>
        <w:docPartGallery w:val="Page Numbers (Top of Page)"/>
        <w:docPartUnique/>
      </w:docPartObj>
    </w:sdtPr>
    <w:sdtEndPr/>
    <w:sdtContent>
      <w:p w14:paraId="007D51BC" w14:textId="3E4CA98E" w:rsidR="00273061" w:rsidRPr="00746FB8" w:rsidRDefault="00273061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746FB8">
          <w:rPr>
            <w:rFonts w:ascii="TH SarabunPSK" w:hAnsi="TH SarabunPSK" w:cs="TH SarabunPSK"/>
            <w:sz w:val="32"/>
            <w:szCs w:val="32"/>
          </w:rPr>
          <w:t>-</w:t>
        </w:r>
        <w:r w:rsidRPr="00746FB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46FB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746FB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746FB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746FB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746FB8">
          <w:rPr>
            <w:rFonts w:ascii="TH SarabunPSK" w:hAnsi="TH SarabunPSK" w:cs="TH SarabunPSK"/>
            <w:sz w:val="32"/>
            <w:szCs w:val="32"/>
          </w:rPr>
          <w:t>-</w:t>
        </w:r>
      </w:p>
    </w:sdtContent>
  </w:sdt>
  <w:p w14:paraId="30E590A6" w14:textId="77777777" w:rsidR="007B654D" w:rsidRPr="00273061" w:rsidRDefault="007B654D">
    <w:pPr>
      <w:pStyle w:val="Header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3CA9F" w14:textId="7E127761" w:rsidR="00273061" w:rsidRPr="00B45ACD" w:rsidRDefault="00273061">
    <w:pPr>
      <w:pStyle w:val="Header"/>
      <w:jc w:val="center"/>
      <w:rPr>
        <w:rFonts w:ascii="TH SarabunPSK" w:hAnsi="TH SarabunPSK" w:cs="TH SarabunPSK"/>
        <w:sz w:val="32"/>
        <w:szCs w:val="32"/>
      </w:rPr>
    </w:pPr>
  </w:p>
  <w:p w14:paraId="030123B0" w14:textId="77777777" w:rsidR="00273061" w:rsidRDefault="00273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B4E0F"/>
    <w:multiLevelType w:val="multilevel"/>
    <w:tmpl w:val="CAE40CAC"/>
    <w:lvl w:ilvl="0">
      <w:start w:val="1"/>
      <w:numFmt w:val="thaiNumbers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BF1051E"/>
    <w:multiLevelType w:val="hybridMultilevel"/>
    <w:tmpl w:val="054A3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97A7C"/>
    <w:multiLevelType w:val="multilevel"/>
    <w:tmpl w:val="6F98BDFE"/>
    <w:lvl w:ilvl="0">
      <w:start w:val="1"/>
      <w:numFmt w:val="thaiNumbers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thaiNumbers"/>
      <w:lvlText w:val="๓.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4B8270AA"/>
    <w:multiLevelType w:val="multilevel"/>
    <w:tmpl w:val="E1E4628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>
      <w:start w:val="1"/>
      <w:numFmt w:val="thaiNumbers"/>
      <w:lvlText w:val="%1.%2."/>
      <w:lvlJc w:val="righ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4" w15:restartNumberingAfterBreak="0">
    <w:nsid w:val="506201EA"/>
    <w:multiLevelType w:val="hybridMultilevel"/>
    <w:tmpl w:val="45AE7ED4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D25D6E"/>
    <w:multiLevelType w:val="multilevel"/>
    <w:tmpl w:val="6B46DB64"/>
    <w:lvl w:ilvl="0">
      <w:start w:val="1"/>
      <w:numFmt w:val="thaiNumbers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C6B05FE"/>
    <w:multiLevelType w:val="multilevel"/>
    <w:tmpl w:val="1012EB64"/>
    <w:lvl w:ilvl="0">
      <w:start w:val="1"/>
      <w:numFmt w:val="thaiNumbers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745C4067"/>
    <w:multiLevelType w:val="multilevel"/>
    <w:tmpl w:val="42C285C8"/>
    <w:lvl w:ilvl="0">
      <w:start w:val="1"/>
      <w:numFmt w:val="thaiNumbers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7A136BC5"/>
    <w:multiLevelType w:val="hybridMultilevel"/>
    <w:tmpl w:val="AADA0BC4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927"/>
    <w:rsid w:val="0001518F"/>
    <w:rsid w:val="00017592"/>
    <w:rsid w:val="00023352"/>
    <w:rsid w:val="00045ABB"/>
    <w:rsid w:val="0005063A"/>
    <w:rsid w:val="0005194D"/>
    <w:rsid w:val="0005246F"/>
    <w:rsid w:val="00072023"/>
    <w:rsid w:val="0009293D"/>
    <w:rsid w:val="000A0663"/>
    <w:rsid w:val="000C6668"/>
    <w:rsid w:val="000E7A0B"/>
    <w:rsid w:val="00106612"/>
    <w:rsid w:val="00116A02"/>
    <w:rsid w:val="001425F0"/>
    <w:rsid w:val="00160E40"/>
    <w:rsid w:val="00172EF6"/>
    <w:rsid w:val="001777D4"/>
    <w:rsid w:val="00180430"/>
    <w:rsid w:val="001824C0"/>
    <w:rsid w:val="00195981"/>
    <w:rsid w:val="001A271D"/>
    <w:rsid w:val="001A6B9C"/>
    <w:rsid w:val="001D5F39"/>
    <w:rsid w:val="00217538"/>
    <w:rsid w:val="00254D80"/>
    <w:rsid w:val="0025724D"/>
    <w:rsid w:val="002665AF"/>
    <w:rsid w:val="0026758D"/>
    <w:rsid w:val="00273061"/>
    <w:rsid w:val="00275C3D"/>
    <w:rsid w:val="002947F2"/>
    <w:rsid w:val="002B1DE1"/>
    <w:rsid w:val="002B3554"/>
    <w:rsid w:val="002C32A7"/>
    <w:rsid w:val="002D4223"/>
    <w:rsid w:val="002E3181"/>
    <w:rsid w:val="002E3260"/>
    <w:rsid w:val="00304478"/>
    <w:rsid w:val="00331A64"/>
    <w:rsid w:val="00353549"/>
    <w:rsid w:val="0036338F"/>
    <w:rsid w:val="00363569"/>
    <w:rsid w:val="003639F8"/>
    <w:rsid w:val="00384B8C"/>
    <w:rsid w:val="00386911"/>
    <w:rsid w:val="00393BBB"/>
    <w:rsid w:val="003954CE"/>
    <w:rsid w:val="00395F96"/>
    <w:rsid w:val="003A0857"/>
    <w:rsid w:val="003A4927"/>
    <w:rsid w:val="003A6517"/>
    <w:rsid w:val="003B1724"/>
    <w:rsid w:val="003B3E0D"/>
    <w:rsid w:val="003B4EBD"/>
    <w:rsid w:val="003C1A28"/>
    <w:rsid w:val="003C75D1"/>
    <w:rsid w:val="003E1240"/>
    <w:rsid w:val="003F2D76"/>
    <w:rsid w:val="003F4142"/>
    <w:rsid w:val="003F65B2"/>
    <w:rsid w:val="00417927"/>
    <w:rsid w:val="0042117F"/>
    <w:rsid w:val="00424E67"/>
    <w:rsid w:val="00465119"/>
    <w:rsid w:val="00484810"/>
    <w:rsid w:val="00490E46"/>
    <w:rsid w:val="004A3866"/>
    <w:rsid w:val="004C3669"/>
    <w:rsid w:val="004C5A7B"/>
    <w:rsid w:val="004E5B6F"/>
    <w:rsid w:val="004F2647"/>
    <w:rsid w:val="00545385"/>
    <w:rsid w:val="00545A30"/>
    <w:rsid w:val="0054624F"/>
    <w:rsid w:val="00567BF2"/>
    <w:rsid w:val="00570DD0"/>
    <w:rsid w:val="00583EB9"/>
    <w:rsid w:val="005A2F5C"/>
    <w:rsid w:val="005B2D66"/>
    <w:rsid w:val="005C6AA8"/>
    <w:rsid w:val="005E1138"/>
    <w:rsid w:val="00611C92"/>
    <w:rsid w:val="0063068D"/>
    <w:rsid w:val="00644156"/>
    <w:rsid w:val="00646088"/>
    <w:rsid w:val="00681A33"/>
    <w:rsid w:val="006A5129"/>
    <w:rsid w:val="006A6604"/>
    <w:rsid w:val="006C33BE"/>
    <w:rsid w:val="0070527E"/>
    <w:rsid w:val="007142B8"/>
    <w:rsid w:val="00725F9A"/>
    <w:rsid w:val="0074363A"/>
    <w:rsid w:val="00746FB8"/>
    <w:rsid w:val="00770BA7"/>
    <w:rsid w:val="007772E7"/>
    <w:rsid w:val="007B654D"/>
    <w:rsid w:val="007D65F1"/>
    <w:rsid w:val="008044D2"/>
    <w:rsid w:val="00807C72"/>
    <w:rsid w:val="00812B72"/>
    <w:rsid w:val="0081651E"/>
    <w:rsid w:val="0082735C"/>
    <w:rsid w:val="008573DA"/>
    <w:rsid w:val="0088775C"/>
    <w:rsid w:val="008928E8"/>
    <w:rsid w:val="00892B96"/>
    <w:rsid w:val="008A38D1"/>
    <w:rsid w:val="008F09C9"/>
    <w:rsid w:val="00904480"/>
    <w:rsid w:val="009404DD"/>
    <w:rsid w:val="009538A0"/>
    <w:rsid w:val="00961A7B"/>
    <w:rsid w:val="00963F38"/>
    <w:rsid w:val="00967EC9"/>
    <w:rsid w:val="00973805"/>
    <w:rsid w:val="009A3246"/>
    <w:rsid w:val="009C4AA5"/>
    <w:rsid w:val="009E25D1"/>
    <w:rsid w:val="009E5E39"/>
    <w:rsid w:val="00A37610"/>
    <w:rsid w:val="00A60EB6"/>
    <w:rsid w:val="00AB5F25"/>
    <w:rsid w:val="00AD4D16"/>
    <w:rsid w:val="00AD7424"/>
    <w:rsid w:val="00AF1DFA"/>
    <w:rsid w:val="00AF476D"/>
    <w:rsid w:val="00AF77F9"/>
    <w:rsid w:val="00B01EE2"/>
    <w:rsid w:val="00B242AE"/>
    <w:rsid w:val="00B25DCF"/>
    <w:rsid w:val="00B45ACD"/>
    <w:rsid w:val="00B547A7"/>
    <w:rsid w:val="00B56A66"/>
    <w:rsid w:val="00B6684E"/>
    <w:rsid w:val="00B92888"/>
    <w:rsid w:val="00BA0AA1"/>
    <w:rsid w:val="00BA1ED7"/>
    <w:rsid w:val="00BB1BEC"/>
    <w:rsid w:val="00BD0423"/>
    <w:rsid w:val="00BE668A"/>
    <w:rsid w:val="00C0762C"/>
    <w:rsid w:val="00C1444A"/>
    <w:rsid w:val="00C16AD3"/>
    <w:rsid w:val="00C174DE"/>
    <w:rsid w:val="00CA76EF"/>
    <w:rsid w:val="00CB2428"/>
    <w:rsid w:val="00D02F9C"/>
    <w:rsid w:val="00D53DC1"/>
    <w:rsid w:val="00D6068F"/>
    <w:rsid w:val="00D66C66"/>
    <w:rsid w:val="00D91BBD"/>
    <w:rsid w:val="00D92478"/>
    <w:rsid w:val="00DA5A71"/>
    <w:rsid w:val="00DB1DD7"/>
    <w:rsid w:val="00DC33C4"/>
    <w:rsid w:val="00DD4141"/>
    <w:rsid w:val="00E155BD"/>
    <w:rsid w:val="00E33F4F"/>
    <w:rsid w:val="00E3594D"/>
    <w:rsid w:val="00E446C2"/>
    <w:rsid w:val="00E44A60"/>
    <w:rsid w:val="00E44ED7"/>
    <w:rsid w:val="00E64F2E"/>
    <w:rsid w:val="00E711AB"/>
    <w:rsid w:val="00E95D6D"/>
    <w:rsid w:val="00EA3213"/>
    <w:rsid w:val="00EC0AE6"/>
    <w:rsid w:val="00EF0981"/>
    <w:rsid w:val="00F47660"/>
    <w:rsid w:val="00F51948"/>
    <w:rsid w:val="00F55623"/>
    <w:rsid w:val="00F726C2"/>
    <w:rsid w:val="00F942F5"/>
    <w:rsid w:val="00FB560A"/>
    <w:rsid w:val="00FD255B"/>
    <w:rsid w:val="00FF0A1D"/>
    <w:rsid w:val="00FF3EF0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8AB1"/>
  <w15:chartTrackingRefBased/>
  <w15:docId w15:val="{BD98545F-34D8-4CD5-93E0-8A59627D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927"/>
    <w:pPr>
      <w:spacing w:after="200" w:line="276" w:lineRule="auto"/>
    </w:pPr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A4927"/>
    <w:pPr>
      <w:spacing w:before="60" w:after="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A4927"/>
    <w:rPr>
      <w:rFonts w:ascii="Tahoma" w:eastAsia="Tahoma" w:hAnsi="Tahoma" w:cs="Tahoma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3A4927"/>
    <w:pPr>
      <w:ind w:left="720"/>
      <w:contextualSpacing/>
    </w:pPr>
    <w:rPr>
      <w:rFonts w:cs="Angsana New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E668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8A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68A"/>
    <w:rPr>
      <w:rFonts w:ascii="Calibri" w:eastAsia="Calibri" w:hAnsi="Calibri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68A"/>
    <w:rPr>
      <w:rFonts w:ascii="Calibri" w:eastAsia="Calibri" w:hAnsi="Calibri" w:cs="Angsana New"/>
      <w:b/>
      <w:bCs/>
      <w:sz w:val="20"/>
      <w:szCs w:val="25"/>
    </w:rPr>
  </w:style>
  <w:style w:type="paragraph" w:customStyle="1" w:styleId="BodyA">
    <w:name w:val="Body A"/>
    <w:rsid w:val="00DB1DD7"/>
    <w:rPr>
      <w:rFonts w:ascii="Calibri" w:eastAsia="Arial Unicode MS" w:hAnsi="Calibri" w:cs="Arial Unicode MS"/>
      <w:color w:val="000000"/>
      <w:szCs w:val="22"/>
      <w:u w:color="000000"/>
    </w:rPr>
  </w:style>
  <w:style w:type="table" w:styleId="TableGrid">
    <w:name w:val="Table Grid"/>
    <w:basedOn w:val="TableNormal"/>
    <w:uiPriority w:val="39"/>
    <w:qFormat/>
    <w:rsid w:val="00B9288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654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B654D"/>
    <w:rPr>
      <w:rFonts w:ascii="Calibri" w:eastAsia="Calibri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7B654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B654D"/>
    <w:rPr>
      <w:rFonts w:ascii="Calibri" w:eastAsia="Calibri" w:hAnsi="Calibri" w:cs="Angsana New"/>
    </w:rPr>
  </w:style>
  <w:style w:type="character" w:customStyle="1" w:styleId="15">
    <w:name w:val="15"/>
    <w:basedOn w:val="DefaultParagraphFont"/>
    <w:qFormat/>
    <w:rsid w:val="007B654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0B948-188D-4868-A501-0E2A37B5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8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Nongluck Ploysupa</dc:creator>
  <cp:keywords/>
  <dc:description/>
  <cp:lastModifiedBy>Jirapa Sujiranutham</cp:lastModifiedBy>
  <cp:revision>174</cp:revision>
  <dcterms:created xsi:type="dcterms:W3CDTF">2021-05-21T07:57:00Z</dcterms:created>
  <dcterms:modified xsi:type="dcterms:W3CDTF">2023-07-06T03:00:00Z</dcterms:modified>
</cp:coreProperties>
</file>